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C2C73" w:rsidRPr="00CB2509" w:rsidRDefault="003C2C73" w:rsidP="003C2C73">
      <w:pPr>
        <w:pStyle w:val="CRCoverPage"/>
        <w:tabs>
          <w:tab w:val="right" w:pos="9639"/>
        </w:tabs>
        <w:spacing w:after="0"/>
        <w:rPr>
          <w:rFonts w:eastAsia="맑은 고딕" w:cs="Arial"/>
          <w:b/>
          <w:noProof/>
          <w:color w:val="000000"/>
          <w:sz w:val="24"/>
          <w:vertAlign w:val="superscript"/>
          <w:lang w:eastAsia="ko-KR"/>
        </w:rPr>
      </w:pPr>
      <w:r w:rsidRPr="003C2C73">
        <w:rPr>
          <w:rFonts w:eastAsia="맑은 고딕" w:cs="Arial"/>
          <w:b/>
          <w:noProof/>
          <w:color w:val="000000"/>
          <w:sz w:val="24"/>
          <w:lang w:eastAsia="ko-KR"/>
        </w:rPr>
        <w:t>3GPP TSG-RAN2#107</w:t>
      </w:r>
      <w:r w:rsidRPr="00CB2509">
        <w:rPr>
          <w:rFonts w:eastAsia="맑은 고딕" w:cs="Arial"/>
          <w:b/>
          <w:noProof/>
          <w:color w:val="000000"/>
          <w:sz w:val="24"/>
          <w:lang w:eastAsia="ko-KR"/>
        </w:rPr>
        <w:tab/>
      </w:r>
      <w:r w:rsidRPr="003C2C73">
        <w:rPr>
          <w:rFonts w:eastAsia="맑은 고딕" w:cs="Arial"/>
          <w:b/>
          <w:i/>
          <w:noProof/>
          <w:color w:val="000000"/>
          <w:sz w:val="32"/>
          <w:szCs w:val="32"/>
          <w:lang w:eastAsia="ko-KR"/>
        </w:rPr>
        <w:t>R2-1911006</w:t>
      </w:r>
    </w:p>
    <w:p w:rsidR="008A5C01" w:rsidRPr="00CB2509" w:rsidRDefault="00D94432" w:rsidP="008A5C01">
      <w:pPr>
        <w:pStyle w:val="CRCoverPage"/>
        <w:tabs>
          <w:tab w:val="right" w:pos="9639"/>
        </w:tabs>
        <w:spacing w:after="0"/>
        <w:rPr>
          <w:rFonts w:eastAsia="맑은 고딕" w:cs="Arial"/>
          <w:b/>
          <w:noProof/>
          <w:color w:val="000000"/>
          <w:sz w:val="24"/>
          <w:vertAlign w:val="superscript"/>
          <w:lang w:eastAsia="ko-KR"/>
        </w:rPr>
      </w:pPr>
      <w:r w:rsidRPr="00D94432">
        <w:rPr>
          <w:rFonts w:eastAsia="맑은 고딕" w:cs="Arial"/>
          <w:b/>
          <w:noProof/>
          <w:color w:val="000000"/>
          <w:sz w:val="24"/>
          <w:lang w:eastAsia="ko-KR"/>
        </w:rPr>
        <w:t>Prague, Czech, 26th – 30th August, 2019</w:t>
      </w:r>
      <w:r w:rsidR="008A5C01" w:rsidRPr="00CB2509">
        <w:rPr>
          <w:rFonts w:eastAsia="맑은 고딕" w:cs="Arial"/>
          <w:b/>
          <w:noProof/>
          <w:color w:val="000000"/>
          <w:sz w:val="24"/>
          <w:lang w:eastAsia="ko-KR"/>
        </w:rPr>
        <w:tab/>
      </w:r>
      <w:r w:rsidRPr="00D94432">
        <w:rPr>
          <w:rFonts w:eastAsia="맑은 고딕" w:cs="Arial"/>
          <w:b/>
          <w:noProof/>
          <w:color w:val="000000"/>
          <w:sz w:val="24"/>
          <w:vertAlign w:val="superscript"/>
          <w:lang w:eastAsia="ko-KR"/>
        </w:rPr>
        <w:t>Revision of R2-1907665</w:t>
      </w:r>
    </w:p>
    <w:p w:rsidR="00B2453F" w:rsidRPr="00E36FF1" w:rsidRDefault="00B2453F">
      <w:pPr>
        <w:pStyle w:val="a3"/>
        <w:rPr>
          <w:rFonts w:cs="Arial"/>
          <w:noProof w:val="0"/>
          <w:color w:val="000000"/>
          <w:lang w:val="en-GB" w:eastAsia="ko-KR"/>
        </w:rPr>
      </w:pPr>
    </w:p>
    <w:p w:rsidR="00B2453F" w:rsidRPr="00CB2509" w:rsidRDefault="00B2453F">
      <w:pPr>
        <w:pStyle w:val="a4"/>
        <w:rPr>
          <w:rFonts w:cs="Arial"/>
          <w:noProof w:val="0"/>
          <w:color w:val="000000"/>
          <w:lang w:val="en-GB" w:eastAsia="ko-KR"/>
        </w:rPr>
      </w:pPr>
    </w:p>
    <w:p w:rsidR="00B2453F" w:rsidRPr="00CB2509" w:rsidRDefault="00B2453F">
      <w:pPr>
        <w:rPr>
          <w:rFonts w:ascii="Arial" w:hAnsi="Arial" w:cs="Arial"/>
          <w:b/>
          <w:color w:val="000000"/>
          <w:sz w:val="24"/>
          <w:lang w:val="en-US" w:eastAsia="ko-KR"/>
        </w:rPr>
      </w:pPr>
      <w:r w:rsidRPr="00CB2509">
        <w:rPr>
          <w:rFonts w:ascii="Arial" w:hAnsi="Arial" w:cs="Arial"/>
          <w:b/>
          <w:color w:val="000000"/>
          <w:sz w:val="24"/>
          <w:lang w:val="en-US"/>
        </w:rPr>
        <w:t>Agenda item:</w:t>
      </w:r>
      <w:bookmarkStart w:id="0" w:name="Source"/>
      <w:bookmarkEnd w:id="0"/>
      <w:r w:rsidRPr="00CB2509">
        <w:rPr>
          <w:rFonts w:ascii="Arial" w:hAnsi="Arial" w:cs="Arial"/>
          <w:b/>
          <w:color w:val="000000"/>
          <w:sz w:val="24"/>
          <w:lang w:val="en-US" w:eastAsia="ko-KR"/>
        </w:rPr>
        <w:tab/>
      </w:r>
      <w:r w:rsidRPr="00CB2509">
        <w:rPr>
          <w:rFonts w:ascii="Arial" w:hAnsi="Arial" w:cs="Arial"/>
          <w:b/>
          <w:color w:val="000000"/>
          <w:sz w:val="24"/>
          <w:lang w:val="en-US" w:eastAsia="ko-KR"/>
        </w:rPr>
        <w:tab/>
      </w:r>
      <w:r w:rsidR="0027230D" w:rsidRPr="00CB2509">
        <w:rPr>
          <w:rFonts w:ascii="Arial" w:hAnsi="Arial" w:cs="Arial"/>
          <w:b/>
          <w:color w:val="000000"/>
          <w:sz w:val="24"/>
          <w:lang w:val="en-US" w:eastAsia="ko-KR"/>
        </w:rPr>
        <w:t>11</w:t>
      </w:r>
      <w:r w:rsidR="00630423" w:rsidRPr="00CB2509">
        <w:rPr>
          <w:rFonts w:ascii="Arial" w:hAnsi="Arial" w:cs="Arial"/>
          <w:b/>
          <w:color w:val="000000"/>
          <w:sz w:val="24"/>
          <w:lang w:val="en-US" w:eastAsia="ko-KR"/>
        </w:rPr>
        <w:t>.</w:t>
      </w:r>
      <w:r w:rsidR="0027230D" w:rsidRPr="00CB2509">
        <w:rPr>
          <w:rFonts w:ascii="Arial" w:hAnsi="Arial" w:cs="Arial"/>
          <w:b/>
          <w:color w:val="000000"/>
          <w:sz w:val="24"/>
          <w:lang w:val="en-US" w:eastAsia="ko-KR"/>
        </w:rPr>
        <w:t>1</w:t>
      </w:r>
      <w:r w:rsidR="0031088E">
        <w:rPr>
          <w:rFonts w:ascii="Arial" w:hAnsi="Arial" w:cs="Arial"/>
          <w:b/>
          <w:color w:val="000000"/>
          <w:sz w:val="24"/>
          <w:lang w:val="en-US" w:eastAsia="ko-KR"/>
        </w:rPr>
        <w:t>0</w:t>
      </w:r>
      <w:r w:rsidR="00630423" w:rsidRPr="00CB2509">
        <w:rPr>
          <w:rFonts w:ascii="Arial" w:hAnsi="Arial" w:cs="Arial"/>
          <w:b/>
          <w:color w:val="000000"/>
          <w:sz w:val="24"/>
          <w:lang w:val="en-US" w:eastAsia="ko-KR"/>
        </w:rPr>
        <w:t>.</w:t>
      </w:r>
      <w:r w:rsidR="001F09F0" w:rsidRPr="00CB2509">
        <w:rPr>
          <w:rFonts w:ascii="Arial" w:hAnsi="Arial" w:cs="Arial"/>
          <w:b/>
          <w:color w:val="000000"/>
          <w:sz w:val="24"/>
          <w:lang w:val="en-US" w:eastAsia="ko-KR"/>
        </w:rPr>
        <w:t>4</w:t>
      </w:r>
      <w:r w:rsidR="00611C33">
        <w:rPr>
          <w:rFonts w:ascii="Arial" w:hAnsi="Arial" w:cs="Arial"/>
          <w:b/>
          <w:color w:val="000000"/>
          <w:sz w:val="24"/>
          <w:lang w:val="en-US" w:eastAsia="ko-KR"/>
        </w:rPr>
        <w:t>.</w:t>
      </w:r>
      <w:r w:rsidR="0031088E">
        <w:rPr>
          <w:rFonts w:ascii="Arial" w:hAnsi="Arial" w:cs="Arial"/>
          <w:b/>
          <w:color w:val="000000"/>
          <w:sz w:val="24"/>
          <w:lang w:val="en-US" w:eastAsia="ko-KR"/>
        </w:rPr>
        <w:t>2</w:t>
      </w:r>
      <w:r w:rsidR="00572E71" w:rsidRPr="00CB2509">
        <w:rPr>
          <w:rFonts w:ascii="Arial" w:hAnsi="Arial" w:cs="Arial"/>
          <w:b/>
          <w:color w:val="000000"/>
          <w:sz w:val="24"/>
          <w:lang w:val="en-US" w:eastAsia="ko-KR"/>
        </w:rPr>
        <w:t xml:space="preserve"> </w:t>
      </w:r>
      <w:r w:rsidR="008178CA" w:rsidRPr="00CB2509">
        <w:rPr>
          <w:rFonts w:ascii="Arial" w:hAnsi="Arial" w:cs="Arial"/>
          <w:b/>
          <w:color w:val="000000"/>
          <w:sz w:val="24"/>
          <w:lang w:val="en-US" w:eastAsia="ko-KR"/>
        </w:rPr>
        <w:t>(</w:t>
      </w:r>
      <w:r w:rsidR="0031088E" w:rsidRPr="0031088E">
        <w:rPr>
          <w:rFonts w:ascii="Arial" w:hAnsi="Arial" w:cs="Arial"/>
          <w:b/>
          <w:color w:val="000000"/>
          <w:sz w:val="24"/>
          <w:lang w:val="en-US" w:eastAsia="ko-KR"/>
        </w:rPr>
        <w:t>LTE_NR_DC_CA_enh-Core</w:t>
      </w:r>
      <w:r w:rsidR="008178CA" w:rsidRPr="00CB2509">
        <w:rPr>
          <w:rFonts w:ascii="Arial" w:hAnsi="Arial" w:cs="Arial"/>
          <w:b/>
          <w:color w:val="000000"/>
          <w:sz w:val="24"/>
          <w:lang w:val="en-US" w:eastAsia="ko-KR"/>
        </w:rPr>
        <w:t>)</w:t>
      </w:r>
    </w:p>
    <w:p w:rsidR="00B2453F" w:rsidRPr="00CB2509" w:rsidRDefault="00B2453F">
      <w:pPr>
        <w:tabs>
          <w:tab w:val="left" w:pos="1985"/>
        </w:tabs>
        <w:rPr>
          <w:rFonts w:ascii="Arial" w:hAnsi="Arial" w:cs="Arial"/>
          <w:b/>
          <w:color w:val="000000"/>
          <w:sz w:val="24"/>
          <w:lang w:val="en-US"/>
        </w:rPr>
      </w:pPr>
      <w:r w:rsidRPr="00CB2509">
        <w:rPr>
          <w:rFonts w:ascii="Arial" w:hAnsi="Arial" w:cs="Arial"/>
          <w:b/>
          <w:color w:val="000000"/>
          <w:sz w:val="24"/>
          <w:lang w:val="en-US"/>
        </w:rPr>
        <w:t xml:space="preserve">Source: </w:t>
      </w:r>
      <w:r w:rsidRPr="00CB2509">
        <w:rPr>
          <w:rFonts w:ascii="Arial" w:hAnsi="Arial" w:cs="Arial"/>
          <w:b/>
          <w:color w:val="000000"/>
          <w:sz w:val="24"/>
          <w:lang w:val="en-US"/>
        </w:rPr>
        <w:tab/>
      </w:r>
      <w:r w:rsidR="00787B4A" w:rsidRPr="00CB2509">
        <w:rPr>
          <w:rFonts w:ascii="Arial" w:hAnsi="Arial" w:cs="Arial"/>
          <w:b/>
          <w:color w:val="000000"/>
          <w:sz w:val="24"/>
          <w:lang w:val="en-US" w:eastAsia="ko-KR"/>
        </w:rPr>
        <w:t xml:space="preserve">LG Electronics </w:t>
      </w:r>
      <w:r w:rsidR="00931B44" w:rsidRPr="00CB2509">
        <w:rPr>
          <w:rFonts w:ascii="Arial" w:hAnsi="Arial" w:cs="Arial"/>
          <w:b/>
          <w:color w:val="000000"/>
          <w:sz w:val="24"/>
          <w:lang w:val="en-US" w:eastAsia="ko-KR"/>
        </w:rPr>
        <w:t>Inc.</w:t>
      </w:r>
    </w:p>
    <w:p w:rsidR="00B2453F" w:rsidRPr="00CB2509" w:rsidRDefault="00B2453F">
      <w:pPr>
        <w:tabs>
          <w:tab w:val="left" w:pos="1985"/>
        </w:tabs>
        <w:ind w:left="1980" w:hanging="1980"/>
        <w:rPr>
          <w:rFonts w:ascii="Arial" w:hAnsi="Arial" w:cs="Arial"/>
          <w:b/>
          <w:color w:val="000000"/>
          <w:sz w:val="24"/>
          <w:lang w:val="en-US" w:eastAsia="ko-KR"/>
        </w:rPr>
      </w:pPr>
      <w:r w:rsidRPr="00CB2509">
        <w:rPr>
          <w:rFonts w:ascii="Arial" w:hAnsi="Arial" w:cs="Arial"/>
          <w:b/>
          <w:color w:val="000000"/>
          <w:sz w:val="24"/>
          <w:lang w:val="en-US"/>
        </w:rPr>
        <w:t xml:space="preserve">Title: </w:t>
      </w:r>
      <w:r w:rsidRPr="00CB2509">
        <w:rPr>
          <w:rFonts w:ascii="Arial" w:hAnsi="Arial" w:cs="Arial"/>
          <w:b/>
          <w:color w:val="000000"/>
          <w:sz w:val="24"/>
          <w:lang w:val="en-US"/>
        </w:rPr>
        <w:tab/>
      </w:r>
      <w:r w:rsidR="00C24D71">
        <w:rPr>
          <w:rFonts w:ascii="Arial" w:hAnsi="Arial" w:cs="Arial"/>
          <w:b/>
          <w:color w:val="000000"/>
          <w:sz w:val="24"/>
          <w:lang w:val="en-US"/>
        </w:rPr>
        <w:t xml:space="preserve">Potential solutions for </w:t>
      </w:r>
      <w:r w:rsidR="007E02E2">
        <w:rPr>
          <w:rFonts w:ascii="Arial" w:hAnsi="Arial" w:cs="Arial"/>
          <w:b/>
          <w:color w:val="000000"/>
          <w:sz w:val="24"/>
          <w:lang w:val="en-US"/>
        </w:rPr>
        <w:t>fast</w:t>
      </w:r>
      <w:r w:rsidR="00C24D71">
        <w:rPr>
          <w:rFonts w:ascii="Arial" w:hAnsi="Arial" w:cs="Arial"/>
          <w:b/>
          <w:color w:val="000000"/>
          <w:sz w:val="24"/>
          <w:lang w:val="en-US"/>
        </w:rPr>
        <w:t xml:space="preserve"> SCell activation</w:t>
      </w:r>
    </w:p>
    <w:p w:rsidR="00F21060" w:rsidRPr="00CB2509" w:rsidRDefault="00F21060" w:rsidP="00F21060">
      <w:pPr>
        <w:tabs>
          <w:tab w:val="left" w:pos="1985"/>
        </w:tabs>
        <w:ind w:left="1980" w:hanging="1980"/>
        <w:rPr>
          <w:rFonts w:ascii="Arial" w:hAnsi="Arial" w:cs="Arial"/>
          <w:b/>
          <w:color w:val="000000"/>
          <w:sz w:val="24"/>
          <w:lang w:val="en-US" w:eastAsia="ko-KR"/>
        </w:rPr>
      </w:pPr>
      <w:r w:rsidRPr="00CB2509">
        <w:rPr>
          <w:rFonts w:ascii="Arial" w:hAnsi="Arial" w:cs="Arial"/>
          <w:b/>
          <w:color w:val="000000"/>
          <w:sz w:val="24"/>
          <w:lang w:val="en-US"/>
        </w:rPr>
        <w:t>Document for:</w:t>
      </w:r>
      <w:r w:rsidRPr="00CB2509">
        <w:rPr>
          <w:rFonts w:ascii="Arial" w:hAnsi="Arial" w:cs="Arial"/>
          <w:b/>
          <w:color w:val="000000"/>
          <w:sz w:val="24"/>
          <w:lang w:val="en-US"/>
        </w:rPr>
        <w:tab/>
      </w:r>
      <w:bookmarkStart w:id="1" w:name="DocumentFor"/>
      <w:bookmarkEnd w:id="1"/>
      <w:r w:rsidRPr="00CB2509">
        <w:rPr>
          <w:rFonts w:ascii="Arial" w:hAnsi="Arial" w:cs="Arial"/>
          <w:b/>
          <w:color w:val="000000"/>
          <w:sz w:val="24"/>
          <w:lang w:val="en-US"/>
        </w:rPr>
        <w:t>Discussion</w:t>
      </w:r>
      <w:r w:rsidRPr="00CB2509">
        <w:rPr>
          <w:rFonts w:ascii="Arial" w:hAnsi="Arial" w:cs="Arial"/>
          <w:b/>
          <w:color w:val="000000"/>
          <w:sz w:val="24"/>
          <w:lang w:val="en-US" w:eastAsia="ko-KR"/>
        </w:rPr>
        <w:t xml:space="preserve"> and Decision</w:t>
      </w:r>
    </w:p>
    <w:p w:rsidR="00F21060" w:rsidRPr="00CB2509" w:rsidRDefault="00F21060" w:rsidP="00F21060">
      <w:pPr>
        <w:pStyle w:val="1"/>
        <w:rPr>
          <w:rFonts w:cs="Arial"/>
          <w:color w:val="000000"/>
          <w:lang w:val="en-US" w:eastAsia="ko-KR"/>
        </w:rPr>
      </w:pPr>
      <w:r w:rsidRPr="00CB2509">
        <w:rPr>
          <w:rFonts w:cs="Arial"/>
          <w:color w:val="000000"/>
          <w:lang w:val="en-US"/>
        </w:rPr>
        <w:t>1.</w:t>
      </w:r>
      <w:r w:rsidRPr="00CB2509">
        <w:rPr>
          <w:rFonts w:cs="Arial"/>
          <w:color w:val="000000"/>
          <w:lang w:val="en-US"/>
        </w:rPr>
        <w:tab/>
      </w:r>
      <w:r w:rsidRPr="00CB2509">
        <w:rPr>
          <w:rFonts w:cs="Arial"/>
          <w:color w:val="000000"/>
          <w:lang w:val="en-US" w:eastAsia="ko-KR"/>
        </w:rPr>
        <w:t>Introduction</w:t>
      </w:r>
    </w:p>
    <w:p w:rsidR="000741AD" w:rsidRPr="000741AD" w:rsidRDefault="00CC3FC4" w:rsidP="000741AD">
      <w:pPr>
        <w:pStyle w:val="Doc-text2"/>
        <w:rPr>
          <w:rFonts w:eastAsia="Yu Gothic" w:cs="Calibri"/>
          <w:szCs w:val="22"/>
          <w:lang w:val="x-none" w:eastAsia="x-none"/>
        </w:rPr>
      </w:pPr>
      <w:r>
        <w:t xml:space="preserve">In the last meeting, </w:t>
      </w:r>
      <w:r w:rsidR="000741AD">
        <w:t xml:space="preserve">RAN2 discussed </w:t>
      </w:r>
      <w:r w:rsidR="00C21765">
        <w:t>fast SCell activation</w:t>
      </w:r>
      <w:r>
        <w:t xml:space="preserve"> and </w:t>
      </w:r>
      <w:r w:rsidR="000741AD">
        <w:t xml:space="preserve">made </w:t>
      </w:r>
      <w:r w:rsidR="00C21765">
        <w:t xml:space="preserve">below </w:t>
      </w:r>
      <w:r w:rsidR="000741AD">
        <w:t>agreements</w:t>
      </w:r>
      <w:r>
        <w:t>.</w:t>
      </w:r>
    </w:p>
    <w:p w:rsidR="000741AD" w:rsidRPr="000741AD" w:rsidRDefault="000741AD" w:rsidP="000741AD">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Yu Gothic" w:hAnsi="Arial" w:cs="Calibri"/>
          <w:szCs w:val="22"/>
          <w:lang w:val="x-none" w:eastAsia="x-none"/>
        </w:rPr>
      </w:pPr>
      <w:r w:rsidRPr="000741AD">
        <w:rPr>
          <w:rFonts w:ascii="Arial" w:eastAsia="Yu Gothic" w:hAnsi="Arial" w:cs="Calibri"/>
          <w:szCs w:val="22"/>
          <w:lang w:val="x-none" w:eastAsia="x-none"/>
        </w:rPr>
        <w:t>Agreement</w:t>
      </w:r>
    </w:p>
    <w:p w:rsidR="000741AD" w:rsidRPr="000741AD" w:rsidRDefault="000741AD" w:rsidP="000741AD">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Yu Gothic" w:hAnsi="Arial" w:cs="Calibri"/>
          <w:szCs w:val="22"/>
          <w:lang w:val="x-none" w:eastAsia="x-none"/>
        </w:rPr>
      </w:pPr>
      <w:r w:rsidRPr="000741AD">
        <w:rPr>
          <w:rFonts w:ascii="Arial" w:eastAsia="Yu Gothic" w:hAnsi="Arial" w:cs="Calibri"/>
          <w:szCs w:val="22"/>
          <w:lang w:val="x-none" w:eastAsia="x-none"/>
        </w:rPr>
        <w:t>1</w:t>
      </w:r>
      <w:r w:rsidRPr="000741AD">
        <w:rPr>
          <w:rFonts w:ascii="Arial" w:eastAsia="Yu Gothic" w:hAnsi="Arial" w:cs="Calibri"/>
          <w:szCs w:val="22"/>
          <w:lang w:val="x-none" w:eastAsia="x-none"/>
        </w:rPr>
        <w:tab/>
        <w:t xml:space="preserve">SCell dormant state like LTE euCA will not be introduced in NR. </w:t>
      </w:r>
    </w:p>
    <w:p w:rsidR="000741AD" w:rsidRPr="000741AD" w:rsidRDefault="000741AD" w:rsidP="000741AD">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Yu Gothic" w:hAnsi="Arial" w:cs="Calibri"/>
          <w:szCs w:val="22"/>
          <w:lang w:val="x-none" w:eastAsia="x-none"/>
        </w:rPr>
      </w:pPr>
      <w:r w:rsidRPr="000741AD">
        <w:rPr>
          <w:rFonts w:ascii="Arial" w:eastAsia="Yu Gothic" w:hAnsi="Arial" w:cs="Calibri"/>
          <w:szCs w:val="22"/>
          <w:lang w:val="x-none" w:eastAsia="x-none"/>
        </w:rPr>
        <w:t>2</w:t>
      </w:r>
      <w:r w:rsidRPr="000741AD">
        <w:rPr>
          <w:rFonts w:ascii="Arial" w:eastAsia="Yu Gothic" w:hAnsi="Arial" w:cs="Calibri"/>
          <w:szCs w:val="22"/>
          <w:lang w:val="x-none" w:eastAsia="x-none"/>
        </w:rPr>
        <w:tab/>
        <w:t>‘dormancy’ behaviour will be studied as a solution for fast return to SCell utilisation for data transfer. The 'dormancy' behaviour implies that the UE stops monitoring PDCCH but continues other activities such as CSI measurements, AGC and beam management. RAN1/4 input required on feasibility and benefit.</w:t>
      </w:r>
    </w:p>
    <w:p w:rsidR="000741AD" w:rsidRPr="000741AD" w:rsidRDefault="000741AD" w:rsidP="000741AD">
      <w:pPr>
        <w:tabs>
          <w:tab w:val="left" w:pos="1622"/>
        </w:tabs>
        <w:spacing w:after="0"/>
        <w:ind w:left="1622" w:hanging="363"/>
        <w:rPr>
          <w:rFonts w:ascii="Arial" w:eastAsia="Yu Gothic" w:hAnsi="Arial" w:cs="Calibri"/>
          <w:szCs w:val="22"/>
          <w:lang w:val="x-none" w:eastAsia="x-none"/>
        </w:rPr>
      </w:pPr>
    </w:p>
    <w:p w:rsidR="000741AD" w:rsidRPr="000741AD" w:rsidRDefault="000741AD" w:rsidP="000741AD">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Yu Gothic" w:hAnsi="Arial" w:cs="Calibri"/>
          <w:szCs w:val="22"/>
          <w:lang w:val="x-none" w:eastAsia="x-none"/>
        </w:rPr>
      </w:pPr>
      <w:r w:rsidRPr="000741AD">
        <w:rPr>
          <w:rFonts w:ascii="Arial" w:eastAsia="Yu Gothic" w:hAnsi="Arial" w:cs="Calibri"/>
          <w:szCs w:val="22"/>
          <w:lang w:val="x-none" w:eastAsia="x-none"/>
        </w:rPr>
        <w:t>1</w:t>
      </w:r>
      <w:r w:rsidRPr="000741AD">
        <w:rPr>
          <w:rFonts w:ascii="Arial" w:eastAsia="Yu Gothic" w:hAnsi="Arial" w:cs="Calibri"/>
          <w:szCs w:val="22"/>
          <w:lang w:val="x-none" w:eastAsia="x-none"/>
        </w:rPr>
        <w:tab/>
        <w:t>Temporary RS resources at SCell activation will be studied as a solution for  fast SCell activation. RAN1/4 input required on feasibility and benefit.</w:t>
      </w:r>
    </w:p>
    <w:p w:rsidR="007E54A3" w:rsidRPr="00CB2509" w:rsidRDefault="00EF07E9" w:rsidP="000D7F83">
      <w:pPr>
        <w:pStyle w:val="Doc-text2"/>
      </w:pPr>
      <w:r>
        <w:rPr>
          <w:rFonts w:hint="eastAsia"/>
        </w:rPr>
        <w:t xml:space="preserve">In this contribution, we </w:t>
      </w:r>
      <w:r w:rsidR="00CC3FC4">
        <w:t xml:space="preserve">discuss that which </w:t>
      </w:r>
      <w:r w:rsidR="00C54C87">
        <w:t xml:space="preserve">solution </w:t>
      </w:r>
      <w:r w:rsidR="00CC3FC4">
        <w:t xml:space="preserve">should be considered </w:t>
      </w:r>
      <w:r w:rsidR="00C54C87">
        <w:t>for fast SCell activation.</w:t>
      </w:r>
    </w:p>
    <w:p w:rsidR="000B5C84" w:rsidRPr="00CB2509" w:rsidRDefault="00F21060" w:rsidP="00B31D42">
      <w:pPr>
        <w:pStyle w:val="1"/>
        <w:spacing w:line="300" w:lineRule="atLeast"/>
        <w:rPr>
          <w:rFonts w:cs="Arial"/>
          <w:color w:val="000000"/>
          <w:lang w:eastAsia="ko-KR"/>
        </w:rPr>
      </w:pPr>
      <w:r w:rsidRPr="00CB2509">
        <w:rPr>
          <w:rFonts w:cs="Arial"/>
          <w:color w:val="000000"/>
          <w:lang w:val="en-US" w:eastAsia="ko-KR"/>
        </w:rPr>
        <w:t>2</w:t>
      </w:r>
      <w:r w:rsidRPr="00CB2509">
        <w:rPr>
          <w:rFonts w:cs="Arial"/>
          <w:color w:val="000000"/>
          <w:lang w:val="en-US"/>
        </w:rPr>
        <w:t>.</w:t>
      </w:r>
      <w:r w:rsidRPr="00CB2509">
        <w:rPr>
          <w:rFonts w:cs="Arial"/>
          <w:color w:val="000000"/>
          <w:lang w:val="en-US"/>
        </w:rPr>
        <w:tab/>
      </w:r>
      <w:r w:rsidRPr="00CB2509">
        <w:rPr>
          <w:rFonts w:cs="Arial"/>
          <w:color w:val="000000"/>
          <w:lang w:val="en-US" w:eastAsia="ko-KR"/>
        </w:rPr>
        <w:t>Discussion</w:t>
      </w:r>
      <w:r w:rsidRPr="00CB2509">
        <w:rPr>
          <w:rFonts w:cs="Arial"/>
          <w:color w:val="000000"/>
          <w:lang w:eastAsia="ko-KR"/>
        </w:rPr>
        <w:t xml:space="preserve"> </w:t>
      </w:r>
    </w:p>
    <w:p w:rsidR="008770B5" w:rsidRDefault="00CC3FC4" w:rsidP="00670EA1">
      <w:pPr>
        <w:pStyle w:val="Doc-text2"/>
        <w:tabs>
          <w:tab w:val="center" w:pos="4820"/>
        </w:tabs>
        <w:rPr>
          <w:lang w:val="en-US"/>
        </w:rPr>
      </w:pPr>
      <w:r>
        <w:rPr>
          <w:lang w:val="en-US"/>
        </w:rPr>
        <w:t xml:space="preserve">There are two possible solutions for fast SCell activation, i.e., </w:t>
      </w:r>
      <w:r w:rsidR="008770B5">
        <w:rPr>
          <w:lang w:val="en-US"/>
        </w:rPr>
        <w:t>t</w:t>
      </w:r>
      <w:r w:rsidRPr="00CC3FC4">
        <w:rPr>
          <w:lang w:val="en-US"/>
        </w:rPr>
        <w:t>emporary RS resources</w:t>
      </w:r>
      <w:r w:rsidR="008770B5">
        <w:rPr>
          <w:lang w:val="en-US"/>
        </w:rPr>
        <w:t xml:space="preserve"> and </w:t>
      </w:r>
      <w:r w:rsidR="008770B5" w:rsidRPr="00CC3FC4">
        <w:rPr>
          <w:lang w:val="en-US"/>
        </w:rPr>
        <w:t>dormancy behaviour</w:t>
      </w:r>
      <w:r>
        <w:rPr>
          <w:lang w:val="en-US"/>
        </w:rPr>
        <w:t xml:space="preserve">. </w:t>
      </w:r>
    </w:p>
    <w:p w:rsidR="0057231B" w:rsidRDefault="0057231B" w:rsidP="0057231B">
      <w:pPr>
        <w:pStyle w:val="3"/>
        <w:rPr>
          <w:rFonts w:cs="Arial"/>
          <w:color w:val="000000"/>
          <w:lang w:val="en-US"/>
        </w:rPr>
      </w:pPr>
      <w:r w:rsidRPr="00CB2509">
        <w:rPr>
          <w:rFonts w:cs="Arial"/>
          <w:color w:val="000000"/>
          <w:lang w:val="en-US" w:eastAsia="ko-KR"/>
        </w:rPr>
        <w:t>2</w:t>
      </w:r>
      <w:r w:rsidRPr="00CB2509">
        <w:rPr>
          <w:rFonts w:cs="Arial"/>
          <w:color w:val="000000"/>
          <w:lang w:val="en-US"/>
        </w:rPr>
        <w:t>.</w:t>
      </w:r>
      <w:r>
        <w:rPr>
          <w:rFonts w:cs="Arial"/>
          <w:color w:val="000000"/>
          <w:lang w:val="en-US"/>
        </w:rPr>
        <w:t>1</w:t>
      </w:r>
      <w:r w:rsidRPr="00CB2509">
        <w:rPr>
          <w:rFonts w:cs="Arial"/>
          <w:color w:val="000000"/>
          <w:lang w:val="en-US"/>
        </w:rPr>
        <w:tab/>
      </w:r>
      <w:r w:rsidR="00D54A6D">
        <w:rPr>
          <w:rFonts w:cs="Arial"/>
          <w:color w:val="000000"/>
          <w:lang w:val="en-US"/>
        </w:rPr>
        <w:t>Temporary RS resources</w:t>
      </w:r>
    </w:p>
    <w:p w:rsidR="008472B9" w:rsidRDefault="009761AC" w:rsidP="005B5B6D">
      <w:pPr>
        <w:pStyle w:val="Doc-text2"/>
      </w:pPr>
      <w:r>
        <w:t xml:space="preserve">In LTE, </w:t>
      </w:r>
      <w:r w:rsidR="000D4096">
        <w:t xml:space="preserve">the SCell activation delay is mainly due to the time gap between the reception of activation command and the </w:t>
      </w:r>
      <w:r w:rsidR="000D4096" w:rsidRPr="00C958D8">
        <w:t xml:space="preserve">reporting of valid CSI. </w:t>
      </w:r>
      <w:r w:rsidRPr="00C958D8">
        <w:t xml:space="preserve">However, </w:t>
      </w:r>
      <w:r w:rsidR="00E10B86" w:rsidRPr="00C958D8">
        <w:t>t</w:t>
      </w:r>
      <w:r w:rsidR="009B7C55" w:rsidRPr="00C958D8">
        <w:rPr>
          <w:rFonts w:hint="eastAsia"/>
        </w:rPr>
        <w:t xml:space="preserve">he </w:t>
      </w:r>
      <w:r w:rsidR="00E10B86" w:rsidRPr="00C958D8">
        <w:t>main reaso</w:t>
      </w:r>
      <w:r w:rsidR="009B7C55" w:rsidRPr="00C958D8">
        <w:rPr>
          <w:rFonts w:hint="eastAsia"/>
        </w:rPr>
        <w:t xml:space="preserve">n of SCell activation delay </w:t>
      </w:r>
      <w:r w:rsidR="009B7C55" w:rsidRPr="00C958D8">
        <w:t>in NR is different from LTE</w:t>
      </w:r>
      <w:r w:rsidR="00B5497F" w:rsidRPr="00C958D8">
        <w:t xml:space="preserve"> as shown in [2]</w:t>
      </w:r>
      <w:r w:rsidR="000433FD" w:rsidRPr="00C958D8">
        <w:t xml:space="preserve">. </w:t>
      </w:r>
      <w:r w:rsidR="00E10FDA" w:rsidRPr="00C958D8">
        <w:rPr>
          <w:rFonts w:hint="eastAsia"/>
        </w:rPr>
        <w:t xml:space="preserve">The </w:t>
      </w:r>
      <w:r w:rsidR="008770B5">
        <w:t xml:space="preserve">yellow </w:t>
      </w:r>
      <w:r w:rsidR="00E10FDA" w:rsidRPr="00C958D8">
        <w:rPr>
          <w:rFonts w:hint="eastAsia"/>
        </w:rPr>
        <w:t>highlighted formula</w:t>
      </w:r>
      <w:r w:rsidR="008770B5">
        <w:t xml:space="preserve"> in the annex below</w:t>
      </w:r>
      <w:r w:rsidR="00E10FDA" w:rsidRPr="00C958D8">
        <w:rPr>
          <w:rFonts w:hint="eastAsia"/>
        </w:rPr>
        <w:t xml:space="preserve"> is </w:t>
      </w:r>
      <w:r w:rsidR="00E10FDA" w:rsidRPr="00C958D8">
        <w:t>a</w:t>
      </w:r>
      <w:r w:rsidR="00E10FDA" w:rsidRPr="00C958D8">
        <w:rPr>
          <w:rFonts w:hint="eastAsia"/>
        </w:rPr>
        <w:t xml:space="preserve"> </w:t>
      </w:r>
      <w:r w:rsidR="00E10FDA" w:rsidRPr="00C958D8">
        <w:t xml:space="preserve">total delay for SCell activation. To reduce the total delay, </w:t>
      </w:r>
      <w:r w:rsidR="00C958D8" w:rsidRPr="00C958D8">
        <w:t xml:space="preserve">the time of </w:t>
      </w:r>
      <w:r w:rsidR="00E10FDA" w:rsidRPr="00C958D8">
        <w:t>each component</w:t>
      </w:r>
      <w:r w:rsidR="00C958D8" w:rsidRPr="00C958D8">
        <w:t>s</w:t>
      </w:r>
      <w:r w:rsidR="00C958D8">
        <w:t xml:space="preserve">, i.e. </w:t>
      </w:r>
      <w:r w:rsidR="00C958D8" w:rsidRPr="00C958D8">
        <w:rPr>
          <w:rFonts w:eastAsia="SimSun"/>
        </w:rPr>
        <w:t>T</w:t>
      </w:r>
      <w:r w:rsidR="00C958D8" w:rsidRPr="00C958D8">
        <w:rPr>
          <w:rFonts w:eastAsia="SimSun"/>
          <w:vertAlign w:val="subscript"/>
        </w:rPr>
        <w:t>HARQ</w:t>
      </w:r>
      <w:r w:rsidR="00C958D8">
        <w:rPr>
          <w:rFonts w:eastAsia="SimSun"/>
        </w:rPr>
        <w:t>,</w:t>
      </w:r>
      <w:r w:rsidR="00C958D8" w:rsidRPr="00C958D8">
        <w:rPr>
          <w:rFonts w:eastAsia="SimSun"/>
        </w:rPr>
        <w:t xml:space="preserve"> T</w:t>
      </w:r>
      <w:r w:rsidR="00C958D8" w:rsidRPr="00C958D8">
        <w:rPr>
          <w:rFonts w:eastAsia="SimSun"/>
          <w:vertAlign w:val="subscript"/>
        </w:rPr>
        <w:t>activation_time</w:t>
      </w:r>
      <w:r w:rsidR="00C958D8">
        <w:rPr>
          <w:rFonts w:eastAsia="SimSun"/>
        </w:rPr>
        <w:t xml:space="preserve"> and</w:t>
      </w:r>
      <w:r w:rsidR="00C958D8" w:rsidRPr="00C958D8">
        <w:rPr>
          <w:rFonts w:eastAsia="SimSun"/>
        </w:rPr>
        <w:t xml:space="preserve"> T</w:t>
      </w:r>
      <w:r w:rsidR="00C958D8" w:rsidRPr="00C958D8">
        <w:rPr>
          <w:rFonts w:eastAsia="SimSun"/>
          <w:vertAlign w:val="subscript"/>
        </w:rPr>
        <w:t>CSI_Reporting</w:t>
      </w:r>
      <w:r w:rsidR="00C958D8">
        <w:t xml:space="preserve">, </w:t>
      </w:r>
      <w:r w:rsidR="00E10FDA" w:rsidRPr="00C958D8">
        <w:t>should</w:t>
      </w:r>
      <w:r w:rsidR="00E10FDA" w:rsidRPr="00C4256A">
        <w:t xml:space="preserve"> be reduced.</w:t>
      </w:r>
      <w:r w:rsidR="00C54A08" w:rsidRPr="00E10FDA" w:rsidDel="00C54A08">
        <w:t xml:space="preserve"> </w:t>
      </w:r>
      <w:r w:rsidR="003A06E8">
        <w:rPr>
          <w:rFonts w:eastAsia="SimSun"/>
        </w:rPr>
        <w:t>For</w:t>
      </w:r>
      <w:r w:rsidR="003A06E8" w:rsidRPr="003A06E8">
        <w:rPr>
          <w:rFonts w:eastAsia="SimSun"/>
        </w:rPr>
        <w:t xml:space="preserve"> </w:t>
      </w:r>
      <w:r w:rsidR="003A06E8" w:rsidRPr="001D641A">
        <w:rPr>
          <w:rFonts w:eastAsia="SimSun"/>
        </w:rPr>
        <w:t>T</w:t>
      </w:r>
      <w:r w:rsidR="003A06E8" w:rsidRPr="001D641A">
        <w:rPr>
          <w:rFonts w:eastAsia="SimSun"/>
          <w:vertAlign w:val="subscript"/>
        </w:rPr>
        <w:t>HARQ</w:t>
      </w:r>
      <w:r w:rsidR="003A06E8" w:rsidRPr="001D641A">
        <w:rPr>
          <w:rFonts w:eastAsia="SimSun"/>
        </w:rPr>
        <w:t xml:space="preserve"> </w:t>
      </w:r>
      <w:r w:rsidR="003A06E8">
        <w:t>and</w:t>
      </w:r>
      <w:r w:rsidR="003A06E8" w:rsidRPr="001D641A">
        <w:rPr>
          <w:rFonts w:eastAsia="SimSun"/>
        </w:rPr>
        <w:t xml:space="preserve"> T</w:t>
      </w:r>
      <w:r w:rsidR="003A06E8" w:rsidRPr="001D641A">
        <w:rPr>
          <w:rFonts w:eastAsia="SimSun"/>
          <w:vertAlign w:val="subscript"/>
        </w:rPr>
        <w:t>CSI_Reporting</w:t>
      </w:r>
      <w:r w:rsidR="003A06E8">
        <w:rPr>
          <w:rFonts w:eastAsia="SimSun"/>
        </w:rPr>
        <w:t xml:space="preserve">, </w:t>
      </w:r>
      <w:r w:rsidR="00C54A08">
        <w:rPr>
          <w:rFonts w:eastAsia="SimSun"/>
        </w:rPr>
        <w:t>actually, it is</w:t>
      </w:r>
      <w:r w:rsidR="00B5497F">
        <w:rPr>
          <w:rFonts w:eastAsia="SimSun"/>
        </w:rPr>
        <w:t xml:space="preserve"> </w:t>
      </w:r>
      <w:r w:rsidR="00C54A08">
        <w:rPr>
          <w:rFonts w:eastAsia="SimSun"/>
        </w:rPr>
        <w:t xml:space="preserve">quite </w:t>
      </w:r>
      <w:r w:rsidR="00B5497F">
        <w:rPr>
          <w:rFonts w:eastAsia="SimSun"/>
        </w:rPr>
        <w:t>difficult to reduce</w:t>
      </w:r>
      <w:r w:rsidR="00C54A08">
        <w:rPr>
          <w:rFonts w:eastAsia="SimSun"/>
        </w:rPr>
        <w:t xml:space="preserve"> these two parameters</w:t>
      </w:r>
      <w:r w:rsidR="003A06E8">
        <w:rPr>
          <w:rFonts w:eastAsia="SimSun"/>
        </w:rPr>
        <w:t xml:space="preserve"> </w:t>
      </w:r>
      <w:r w:rsidR="00C54A08">
        <w:rPr>
          <w:rFonts w:eastAsia="SimSun"/>
        </w:rPr>
        <w:t>since</w:t>
      </w:r>
      <w:r w:rsidR="00C54A08">
        <w:t xml:space="preserve"> </w:t>
      </w:r>
      <w:r w:rsidR="00FD5836">
        <w:t xml:space="preserve">they are related to the UE processing time and the </w:t>
      </w:r>
      <w:r w:rsidR="0034065B">
        <w:t xml:space="preserve">acquiring </w:t>
      </w:r>
      <w:r w:rsidR="00FD5836">
        <w:t xml:space="preserve">time </w:t>
      </w:r>
      <w:r w:rsidR="0034065B">
        <w:t xml:space="preserve">for </w:t>
      </w:r>
      <w:r w:rsidR="00FD5836">
        <w:t>CSI</w:t>
      </w:r>
      <w:r w:rsidR="0034065B">
        <w:t xml:space="preserve"> reference resources/CSI-reporting resources</w:t>
      </w:r>
      <w:r w:rsidR="001040DE">
        <w:t>, respectively</w:t>
      </w:r>
      <w:r w:rsidR="00B5497F">
        <w:t xml:space="preserve">. </w:t>
      </w:r>
      <w:r w:rsidR="00C958D8">
        <w:t xml:space="preserve">Moreover, even if </w:t>
      </w:r>
      <w:r w:rsidR="00C958D8" w:rsidRPr="001D641A">
        <w:rPr>
          <w:rFonts w:eastAsia="SimSun"/>
        </w:rPr>
        <w:t>T</w:t>
      </w:r>
      <w:r w:rsidR="00C958D8" w:rsidRPr="001D641A">
        <w:rPr>
          <w:rFonts w:eastAsia="SimSun"/>
          <w:vertAlign w:val="subscript"/>
        </w:rPr>
        <w:t>HARQ</w:t>
      </w:r>
      <w:r w:rsidR="00C958D8" w:rsidRPr="001D641A">
        <w:rPr>
          <w:rFonts w:eastAsia="SimSun"/>
        </w:rPr>
        <w:t xml:space="preserve"> </w:t>
      </w:r>
      <w:r w:rsidR="00C958D8">
        <w:t>and</w:t>
      </w:r>
      <w:r w:rsidR="00C958D8" w:rsidRPr="001D641A">
        <w:rPr>
          <w:rFonts w:eastAsia="SimSun"/>
        </w:rPr>
        <w:t xml:space="preserve"> T</w:t>
      </w:r>
      <w:r w:rsidR="00C958D8" w:rsidRPr="001D641A">
        <w:rPr>
          <w:rFonts w:eastAsia="SimSun"/>
          <w:vertAlign w:val="subscript"/>
        </w:rPr>
        <w:t>CSI_Reporting</w:t>
      </w:r>
      <w:r w:rsidR="00C958D8">
        <w:t xml:space="preserve"> </w:t>
      </w:r>
      <w:r w:rsidR="00AA3728">
        <w:t>are</w:t>
      </w:r>
      <w:r w:rsidR="00C54A08">
        <w:t xml:space="preserve"> </w:t>
      </w:r>
      <w:r w:rsidR="00C958D8">
        <w:t xml:space="preserve">reduced, </w:t>
      </w:r>
      <w:r w:rsidR="00C54A08">
        <w:t xml:space="preserve">the achieved </w:t>
      </w:r>
      <w:r w:rsidR="00C958D8">
        <w:t>gain</w:t>
      </w:r>
      <w:r w:rsidR="00C54A08">
        <w:t xml:space="preserve"> should be meaningless</w:t>
      </w:r>
      <w:r w:rsidR="00C958D8">
        <w:t xml:space="preserve"> </w:t>
      </w:r>
      <w:r w:rsidR="00C54A08">
        <w:t>because only</w:t>
      </w:r>
      <w:r w:rsidR="00C958D8">
        <w:t xml:space="preserve"> small </w:t>
      </w:r>
      <w:r w:rsidR="00F97088">
        <w:t>delay can be reduced</w:t>
      </w:r>
      <w:r w:rsidR="00C958D8">
        <w:t>, e.g. less than 2ms.</w:t>
      </w:r>
      <w:r w:rsidR="00F97088">
        <w:t xml:space="preserve"> </w:t>
      </w:r>
    </w:p>
    <w:p w:rsidR="00F97088" w:rsidRDefault="008472B9" w:rsidP="005B5B6D">
      <w:pPr>
        <w:pStyle w:val="Doc-text2"/>
      </w:pPr>
      <w:r>
        <w:t>On the other hand</w:t>
      </w:r>
      <w:r w:rsidR="00F97088">
        <w:t xml:space="preserve">, we think that </w:t>
      </w:r>
      <w:r w:rsidR="00F97088" w:rsidRPr="001D641A">
        <w:rPr>
          <w:rFonts w:eastAsia="SimSun"/>
        </w:rPr>
        <w:t>T</w:t>
      </w:r>
      <w:r w:rsidR="00F97088" w:rsidRPr="001D641A">
        <w:rPr>
          <w:rFonts w:eastAsia="SimSun"/>
          <w:vertAlign w:val="subscript"/>
        </w:rPr>
        <w:t>activation_time</w:t>
      </w:r>
      <w:r w:rsidR="00F97088" w:rsidRPr="001D641A">
        <w:rPr>
          <w:rFonts w:eastAsia="SimSun"/>
        </w:rPr>
        <w:t xml:space="preserve"> </w:t>
      </w:r>
      <w:r w:rsidR="00F97088">
        <w:t>can be significantly reduced by configuring short SMTC period. In addition, RAN1 already discussed this issue</w:t>
      </w:r>
      <w:r w:rsidR="00F97088">
        <w:rPr>
          <w:rFonts w:hint="eastAsia"/>
        </w:rPr>
        <w:t xml:space="preserve"> and</w:t>
      </w:r>
      <w:r w:rsidR="00F97088">
        <w:t xml:space="preserve"> they concluded that providing additional resource, e.g. aperiodic TRS and short-interval CSI-RS, is helpful to reduce activation delay. The related LS [3] to RAN4 is also sent to confirm </w:t>
      </w:r>
      <w:r w:rsidR="00F97088" w:rsidRPr="00F97088">
        <w:t>the feasibility of reducing activation delay by aperiodic TRS and short-interval CSI-RS</w:t>
      </w:r>
      <w:r w:rsidR="00F97088">
        <w:t>.</w:t>
      </w:r>
    </w:p>
    <w:p w:rsidR="00551FC3" w:rsidRDefault="00F97088" w:rsidP="00CE6B54">
      <w:pPr>
        <w:pStyle w:val="Doc-text2"/>
        <w:rPr>
          <w:b/>
        </w:rPr>
      </w:pPr>
      <w:r>
        <w:rPr>
          <w:b/>
        </w:rPr>
        <w:t>Observation 1</w:t>
      </w:r>
      <w:r w:rsidRPr="00A962F1">
        <w:rPr>
          <w:rFonts w:hint="eastAsia"/>
          <w:b/>
        </w:rPr>
        <w:t xml:space="preserve">. </w:t>
      </w:r>
      <w:r w:rsidR="00020520" w:rsidRPr="00020520">
        <w:rPr>
          <w:b/>
        </w:rPr>
        <w:t xml:space="preserve">Temporary RS resources at SCell activation </w:t>
      </w:r>
      <w:r>
        <w:rPr>
          <w:b/>
        </w:rPr>
        <w:t xml:space="preserve">can </w:t>
      </w:r>
      <w:r w:rsidR="00020520">
        <w:rPr>
          <w:b/>
        </w:rPr>
        <w:t xml:space="preserve">reduce delay sufficiently and the related work </w:t>
      </w:r>
      <w:r w:rsidR="009B7173">
        <w:rPr>
          <w:b/>
        </w:rPr>
        <w:t>in RAN1 shows fast progress</w:t>
      </w:r>
      <w:r w:rsidRPr="00A962F1">
        <w:rPr>
          <w:b/>
        </w:rPr>
        <w:t>.</w:t>
      </w:r>
    </w:p>
    <w:p w:rsidR="0094279B" w:rsidRPr="005B5B6D" w:rsidRDefault="0094279B" w:rsidP="00CE6B54">
      <w:pPr>
        <w:pStyle w:val="Doc-text2"/>
      </w:pPr>
    </w:p>
    <w:p w:rsidR="0057231B" w:rsidRPr="00CB2509" w:rsidRDefault="0057231B" w:rsidP="0057231B">
      <w:pPr>
        <w:pStyle w:val="2"/>
        <w:rPr>
          <w:rFonts w:cs="Arial"/>
          <w:color w:val="000000"/>
          <w:lang w:eastAsia="ko-KR"/>
        </w:rPr>
      </w:pPr>
      <w:r w:rsidRPr="00CB2509">
        <w:rPr>
          <w:rFonts w:cs="Arial"/>
          <w:color w:val="000000"/>
          <w:lang w:val="en-US" w:eastAsia="ko-KR"/>
        </w:rPr>
        <w:lastRenderedPageBreak/>
        <w:t>2</w:t>
      </w:r>
      <w:r w:rsidRPr="00CB2509">
        <w:rPr>
          <w:rFonts w:cs="Arial"/>
          <w:color w:val="000000"/>
          <w:lang w:val="en-US"/>
        </w:rPr>
        <w:t>.</w:t>
      </w:r>
      <w:r>
        <w:rPr>
          <w:rFonts w:cs="Arial"/>
          <w:color w:val="000000"/>
          <w:lang w:val="en-US"/>
        </w:rPr>
        <w:t>2</w:t>
      </w:r>
      <w:r w:rsidRPr="00CB2509">
        <w:rPr>
          <w:rFonts w:cs="Arial"/>
          <w:color w:val="000000"/>
          <w:lang w:val="en-US"/>
        </w:rPr>
        <w:tab/>
      </w:r>
      <w:r w:rsidR="00020520">
        <w:rPr>
          <w:rFonts w:cs="Arial"/>
          <w:color w:val="000000"/>
          <w:lang w:val="en-US"/>
        </w:rPr>
        <w:t>D</w:t>
      </w:r>
      <w:r w:rsidR="00020520" w:rsidRPr="00020520">
        <w:rPr>
          <w:rFonts w:cs="Arial"/>
          <w:color w:val="000000"/>
          <w:lang w:val="en-US"/>
        </w:rPr>
        <w:t>ormancy behaviour</w:t>
      </w:r>
      <w:r w:rsidR="00020520" w:rsidRPr="00020520" w:rsidDel="00020520">
        <w:rPr>
          <w:rFonts w:cs="Arial"/>
          <w:color w:val="000000"/>
          <w:lang w:val="en-US"/>
        </w:rPr>
        <w:t xml:space="preserve"> </w:t>
      </w:r>
    </w:p>
    <w:p w:rsidR="00020520" w:rsidRDefault="00020520" w:rsidP="002345FA">
      <w:pPr>
        <w:pStyle w:val="Doc-text2"/>
      </w:pPr>
      <w:r>
        <w:t>A</w:t>
      </w:r>
      <w:r w:rsidRPr="00020520">
        <w:t>s shown in above agreements, dormancy behaviour, i.e., dormant BWP, is that a UE can be configured with a specific BWP without PDCCH configuration. If the UE is in the dormant BWP, the UE does not need to monitor PDCCH, but if the UE is required to be scheduled, the network changes the UE’s BWP from the dormant BWP to the normal BWP. Of course, this dormant BWP may reduce SCell activation delay, but we do not see much gain and benefit and think there is no reason to support the dormant BWP as following reasons</w:t>
      </w:r>
      <w:r>
        <w:t>.</w:t>
      </w:r>
    </w:p>
    <w:p w:rsidR="00D50628" w:rsidRDefault="00F45D21" w:rsidP="00610D33">
      <w:pPr>
        <w:pStyle w:val="Doc-text2"/>
      </w:pPr>
      <w:r>
        <w:t>Firstly, t</w:t>
      </w:r>
      <w:r w:rsidR="005E0A46">
        <w:t xml:space="preserve">here </w:t>
      </w:r>
      <w:r w:rsidR="00020520">
        <w:t>is no clear</w:t>
      </w:r>
      <w:r w:rsidR="005E0A46">
        <w:t xml:space="preserve"> </w:t>
      </w:r>
      <w:r w:rsidR="009509C6">
        <w:t>use case</w:t>
      </w:r>
      <w:r w:rsidR="00020520">
        <w:t xml:space="preserve"> for</w:t>
      </w:r>
      <w:r w:rsidR="005E0A46">
        <w:t xml:space="preserve"> the dormant BWP</w:t>
      </w:r>
      <w:r w:rsidR="009509C6">
        <w:t xml:space="preserve">. </w:t>
      </w:r>
      <w:r w:rsidR="004F2B85">
        <w:t>Normally, i</w:t>
      </w:r>
      <w:r w:rsidR="004F2B85" w:rsidRPr="00AB0494">
        <w:t xml:space="preserve">f </w:t>
      </w:r>
      <w:r w:rsidR="00AB0494" w:rsidRPr="00AB0494">
        <w:t xml:space="preserve">additional SCell is required for a UE, the network determines to add </w:t>
      </w:r>
      <w:r w:rsidR="004F2B85">
        <w:t xml:space="preserve">an </w:t>
      </w:r>
      <w:r w:rsidR="00AB0494" w:rsidRPr="00AB0494">
        <w:t xml:space="preserve">SCell </w:t>
      </w:r>
      <w:r w:rsidR="004F2B85">
        <w:t>to the</w:t>
      </w:r>
      <w:r w:rsidR="004F2B85" w:rsidRPr="00AB0494">
        <w:t xml:space="preserve"> </w:t>
      </w:r>
      <w:r w:rsidR="00AB0494" w:rsidRPr="00AB0494">
        <w:t>UE and activate</w:t>
      </w:r>
      <w:r w:rsidR="00261371">
        <w:t>s</w:t>
      </w:r>
      <w:r w:rsidR="00AB0494" w:rsidRPr="00AB0494">
        <w:t xml:space="preserve"> the SCell immediately</w:t>
      </w:r>
      <w:r w:rsidR="00AB0494">
        <w:t>,</w:t>
      </w:r>
      <w:r w:rsidR="004F2B85">
        <w:t xml:space="preserve"> a</w:t>
      </w:r>
      <w:r w:rsidR="00AB0494">
        <w:t>nd</w:t>
      </w:r>
      <w:r w:rsidR="004F2B85">
        <w:t xml:space="preserve"> then if </w:t>
      </w:r>
      <w:r w:rsidR="00AB0494">
        <w:t xml:space="preserve">the SCell is not needed </w:t>
      </w:r>
      <w:r w:rsidR="00AB0494">
        <w:rPr>
          <w:rFonts w:hint="eastAsia"/>
        </w:rPr>
        <w:t xml:space="preserve">anymore, </w:t>
      </w:r>
      <w:r w:rsidR="00261371">
        <w:t>the network deactivates the SCell</w:t>
      </w:r>
      <w:r w:rsidR="004F2B85">
        <w:t>, i.e., not going to dormant BWP</w:t>
      </w:r>
      <w:r w:rsidR="00261371">
        <w:t>.</w:t>
      </w:r>
      <w:r w:rsidR="006D02E3">
        <w:t xml:space="preserve"> </w:t>
      </w:r>
      <w:r w:rsidR="004F2B85">
        <w:t>T</w:t>
      </w:r>
      <w:r w:rsidR="004F2B85" w:rsidRPr="00F45D21">
        <w:t xml:space="preserve">he </w:t>
      </w:r>
      <w:r w:rsidRPr="00F45D21">
        <w:t xml:space="preserve">only </w:t>
      </w:r>
      <w:r w:rsidR="004F2B85">
        <w:t xml:space="preserve">possible use </w:t>
      </w:r>
      <w:r w:rsidRPr="00F45D21">
        <w:t xml:space="preserve">case </w:t>
      </w:r>
      <w:r w:rsidR="004F2B85">
        <w:t>for</w:t>
      </w:r>
      <w:r w:rsidRPr="00F45D21">
        <w:t xml:space="preserve"> the dormant BWP is </w:t>
      </w:r>
      <w:r w:rsidR="004F2B85">
        <w:t xml:space="preserve">that </w:t>
      </w:r>
      <w:r w:rsidRPr="00F45D21">
        <w:t>the network determines to put the SCell into ready state for a while after using the SCell.</w:t>
      </w:r>
      <w:r w:rsidR="00E7788E">
        <w:t xml:space="preserve"> </w:t>
      </w:r>
      <w:r w:rsidR="006D02E3">
        <w:t xml:space="preserve">We think this is </w:t>
      </w:r>
      <w:r w:rsidR="00AA3728">
        <w:t xml:space="preserve">a </w:t>
      </w:r>
      <w:bookmarkStart w:id="2" w:name="_GoBack"/>
      <w:bookmarkEnd w:id="2"/>
      <w:r w:rsidR="006D02E3">
        <w:t xml:space="preserve">rare use case. </w:t>
      </w:r>
    </w:p>
    <w:p w:rsidR="00F27CBF" w:rsidRDefault="006D02E3" w:rsidP="00610D33">
      <w:pPr>
        <w:pStyle w:val="Doc-text2"/>
      </w:pPr>
      <w:r>
        <w:t>Another important point is that</w:t>
      </w:r>
      <w:r w:rsidR="002C5903">
        <w:t xml:space="preserve">, according to the current specification, an activated BWP can be switched when a BWP switching command is received on the corresponding BWP. </w:t>
      </w:r>
      <w:r>
        <w:t>However</w:t>
      </w:r>
      <w:r w:rsidR="002C5903">
        <w:t xml:space="preserve">, since dormant BWP is not configured with PDCCH, the BWP switching command cannot be received </w:t>
      </w:r>
      <w:r w:rsidR="00A2344F">
        <w:t xml:space="preserve">on the dormant BWP. </w:t>
      </w:r>
      <w:r w:rsidR="00F27CBF">
        <w:t xml:space="preserve">This means that </w:t>
      </w:r>
      <w:r w:rsidR="00A2344F">
        <w:t xml:space="preserve">the BWP switching command for the dormant BWP should be received on the activated BWP on other cell, i.e. cross-carrier BWP switching command should be introduced. We think a big change is needed in RAN2, and </w:t>
      </w:r>
      <w:r w:rsidR="00F27CBF">
        <w:t xml:space="preserve">considering </w:t>
      </w:r>
      <w:r w:rsidR="00A2344F">
        <w:t>new DCI format for cross-carrier BWP switching command</w:t>
      </w:r>
      <w:r w:rsidR="00F27CBF">
        <w:t>, big impact to RAN1 is also expected</w:t>
      </w:r>
      <w:r w:rsidR="00A2344F">
        <w:t xml:space="preserve">. </w:t>
      </w:r>
    </w:p>
    <w:p w:rsidR="00F27CBF" w:rsidRDefault="00F27CBF" w:rsidP="00610D33">
      <w:pPr>
        <w:pStyle w:val="Doc-text2"/>
        <w:rPr>
          <w:b/>
        </w:rPr>
      </w:pPr>
      <w:r w:rsidRPr="00781321">
        <w:rPr>
          <w:rFonts w:hint="eastAsia"/>
          <w:b/>
        </w:rPr>
        <w:t xml:space="preserve">Observation 2. </w:t>
      </w:r>
      <w:r>
        <w:rPr>
          <w:b/>
        </w:rPr>
        <w:t xml:space="preserve">Dormant BWP is targeted at rare use case and requires </w:t>
      </w:r>
      <w:r w:rsidR="00C346BA" w:rsidRPr="00C346BA">
        <w:rPr>
          <w:b/>
        </w:rPr>
        <w:t>cross-carrier BWP switching command</w:t>
      </w:r>
      <w:r w:rsidR="00C346BA">
        <w:rPr>
          <w:b/>
        </w:rPr>
        <w:t xml:space="preserve"> which needs </w:t>
      </w:r>
      <w:r w:rsidR="00B86007">
        <w:rPr>
          <w:rFonts w:hint="eastAsia"/>
          <w:b/>
        </w:rPr>
        <w:t xml:space="preserve">big </w:t>
      </w:r>
      <w:r w:rsidR="00C346BA">
        <w:rPr>
          <w:b/>
        </w:rPr>
        <w:t xml:space="preserve">impact to RAN1/2. </w:t>
      </w:r>
    </w:p>
    <w:p w:rsidR="002C5903" w:rsidRDefault="002C5903" w:rsidP="00610D33">
      <w:pPr>
        <w:pStyle w:val="Doc-text2"/>
      </w:pPr>
    </w:p>
    <w:p w:rsidR="00596B0F" w:rsidRDefault="00596B0F" w:rsidP="00596B0F">
      <w:pPr>
        <w:pStyle w:val="Doc-text2"/>
      </w:pPr>
      <w:r>
        <w:rPr>
          <w:rFonts w:hint="eastAsia"/>
        </w:rPr>
        <w:t xml:space="preserve">In addition, </w:t>
      </w:r>
      <w:r>
        <w:t>in terms of power saving, the UE should perform RRM measurement and CSI reporting on the SCell with dormant BWP, but not perform RRM measurement and CSI reporting on the deactivated SCell. Thus, more power consumption is expected for dormant BWP.</w:t>
      </w:r>
    </w:p>
    <w:p w:rsidR="00C346BA" w:rsidRPr="00781321" w:rsidRDefault="00C346BA" w:rsidP="00C346BA">
      <w:pPr>
        <w:pStyle w:val="Doc-text2"/>
        <w:rPr>
          <w:b/>
        </w:rPr>
      </w:pPr>
      <w:r w:rsidRPr="00781321">
        <w:rPr>
          <w:rFonts w:hint="eastAsia"/>
          <w:b/>
        </w:rPr>
        <w:t xml:space="preserve">Observation </w:t>
      </w:r>
      <w:r>
        <w:rPr>
          <w:b/>
        </w:rPr>
        <w:t>3</w:t>
      </w:r>
      <w:r w:rsidRPr="00781321">
        <w:rPr>
          <w:rFonts w:hint="eastAsia"/>
          <w:b/>
        </w:rPr>
        <w:t xml:space="preserve">. </w:t>
      </w:r>
      <w:r>
        <w:rPr>
          <w:b/>
        </w:rPr>
        <w:t>Dormant BWP needs m</w:t>
      </w:r>
      <w:r w:rsidRPr="00781321">
        <w:rPr>
          <w:b/>
        </w:rPr>
        <w:t>ore power consumption</w:t>
      </w:r>
      <w:r>
        <w:rPr>
          <w:b/>
        </w:rPr>
        <w:t xml:space="preserve">. </w:t>
      </w:r>
    </w:p>
    <w:p w:rsidR="00C346BA" w:rsidRDefault="00C346BA" w:rsidP="002345FA">
      <w:pPr>
        <w:pStyle w:val="Doc-text2"/>
        <w:rPr>
          <w:b/>
        </w:rPr>
      </w:pPr>
    </w:p>
    <w:p w:rsidR="00B80FBC" w:rsidRDefault="00DE18CE" w:rsidP="002345FA">
      <w:pPr>
        <w:pStyle w:val="Doc-text2"/>
      </w:pPr>
      <w:r>
        <w:t xml:space="preserve">Another point is that </w:t>
      </w:r>
      <w:r w:rsidRPr="00DE18CE">
        <w:t xml:space="preserve">the number of BWP ID is up to 4. If one of BWP is assigned only for dormant BWP, this </w:t>
      </w:r>
      <w:r>
        <w:t>decreases</w:t>
      </w:r>
      <w:r w:rsidRPr="00DE18CE">
        <w:t xml:space="preserve"> flexibility of utilization</w:t>
      </w:r>
      <w:r>
        <w:t xml:space="preserve"> from resource configuration point of view</w:t>
      </w:r>
      <w:r w:rsidRPr="00DE18CE">
        <w:t>.</w:t>
      </w:r>
      <w:r>
        <w:t xml:space="preserve"> Therefore, b</w:t>
      </w:r>
      <w:r w:rsidR="00B80FBC">
        <w:rPr>
          <w:rFonts w:hint="eastAsia"/>
        </w:rPr>
        <w:t>ased on the observations</w:t>
      </w:r>
      <w:r w:rsidR="00B80FBC">
        <w:t xml:space="preserve">, we prefer not to support </w:t>
      </w:r>
      <w:r w:rsidR="00B80FBC" w:rsidRPr="00B80FBC">
        <w:t>the dormant behaviour, i.e. dormant BWP</w:t>
      </w:r>
      <w:r w:rsidR="00B80FBC">
        <w:t xml:space="preserve"> and rely on </w:t>
      </w:r>
      <w:r w:rsidR="00B80FBC" w:rsidRPr="00B80FBC">
        <w:t>temporary RS resources</w:t>
      </w:r>
      <w:r w:rsidR="00B80FBC">
        <w:t xml:space="preserve"> for </w:t>
      </w:r>
      <w:r w:rsidR="00B80FBC" w:rsidRPr="00B80FBC">
        <w:t>fast SCell activation</w:t>
      </w:r>
      <w:r w:rsidR="00B80FBC">
        <w:t>.</w:t>
      </w:r>
    </w:p>
    <w:p w:rsidR="00A962F1" w:rsidRPr="00A962F1" w:rsidRDefault="00C24D71" w:rsidP="00A962F1">
      <w:pPr>
        <w:pStyle w:val="Doc-text2"/>
        <w:rPr>
          <w:b/>
        </w:rPr>
      </w:pPr>
      <w:r w:rsidRPr="00A962F1">
        <w:rPr>
          <w:rFonts w:hint="eastAsia"/>
          <w:b/>
        </w:rPr>
        <w:t xml:space="preserve">Proposal. </w:t>
      </w:r>
      <w:r w:rsidR="00B80FBC">
        <w:rPr>
          <w:b/>
        </w:rPr>
        <w:t xml:space="preserve">For fast </w:t>
      </w:r>
      <w:r w:rsidR="00B80FBC" w:rsidRPr="00B80FBC">
        <w:rPr>
          <w:b/>
        </w:rPr>
        <w:t>SCell activation</w:t>
      </w:r>
      <w:r w:rsidR="00B80FBC">
        <w:rPr>
          <w:b/>
        </w:rPr>
        <w:t>,</w:t>
      </w:r>
      <w:r w:rsidR="00B80FBC" w:rsidRPr="00B80FBC">
        <w:rPr>
          <w:b/>
        </w:rPr>
        <w:t xml:space="preserve"> </w:t>
      </w:r>
      <w:r w:rsidR="00A962F1" w:rsidRPr="00A962F1">
        <w:rPr>
          <w:b/>
        </w:rPr>
        <w:t>RAN2 does not support the dormant behaviour, i.e. dormant BWP</w:t>
      </w:r>
      <w:r w:rsidR="00B80FBC">
        <w:rPr>
          <w:b/>
        </w:rPr>
        <w:t xml:space="preserve">, and rely on </w:t>
      </w:r>
      <w:r w:rsidR="00B80FBC" w:rsidRPr="00B80FBC">
        <w:rPr>
          <w:b/>
        </w:rPr>
        <w:t>temporary RS resources</w:t>
      </w:r>
      <w:r w:rsidR="00A962F1" w:rsidRPr="00A962F1">
        <w:rPr>
          <w:b/>
        </w:rPr>
        <w:t>.</w:t>
      </w:r>
    </w:p>
    <w:p w:rsidR="00A11A15" w:rsidRPr="00A11A15" w:rsidRDefault="00A11A15" w:rsidP="006905FB">
      <w:pPr>
        <w:pStyle w:val="Doc-text2"/>
        <w:rPr>
          <w:b/>
        </w:rPr>
      </w:pPr>
    </w:p>
    <w:p w:rsidR="00986AE2" w:rsidRPr="00CB2509" w:rsidRDefault="00F21060" w:rsidP="00B31D42">
      <w:pPr>
        <w:pStyle w:val="1"/>
        <w:spacing w:line="300" w:lineRule="atLeast"/>
        <w:rPr>
          <w:rFonts w:cs="Arial"/>
          <w:noProof/>
          <w:color w:val="000000"/>
          <w:lang w:val="en-US" w:eastAsia="ko-KR"/>
        </w:rPr>
      </w:pPr>
      <w:r w:rsidRPr="00CB2509">
        <w:rPr>
          <w:rFonts w:eastAsia="맑은 고딕" w:cs="Arial"/>
          <w:color w:val="000000"/>
          <w:lang w:val="en-US" w:eastAsia="ko-KR"/>
        </w:rPr>
        <w:t>3.</w:t>
      </w:r>
      <w:r w:rsidRPr="00CB2509">
        <w:rPr>
          <w:rFonts w:cs="Arial"/>
          <w:i/>
          <w:noProof/>
          <w:color w:val="000000"/>
          <w:lang w:val="en-US"/>
        </w:rPr>
        <w:tab/>
      </w:r>
      <w:r w:rsidRPr="00CB2509">
        <w:rPr>
          <w:rFonts w:cs="Arial"/>
          <w:noProof/>
          <w:color w:val="000000"/>
          <w:lang w:val="en-US" w:eastAsia="ko-KR"/>
        </w:rPr>
        <w:t>Conclusion</w:t>
      </w:r>
    </w:p>
    <w:p w:rsidR="002A1A36" w:rsidRDefault="00DB584B" w:rsidP="002A1A36">
      <w:pPr>
        <w:rPr>
          <w:rFonts w:ascii="Arial" w:hAnsi="Arial" w:cs="Arial"/>
          <w:color w:val="000000"/>
          <w:lang w:eastAsia="ko-KR"/>
        </w:rPr>
      </w:pPr>
      <w:r w:rsidRPr="00CB2509">
        <w:rPr>
          <w:rFonts w:ascii="Arial" w:hAnsi="Arial" w:cs="Arial"/>
          <w:color w:val="000000"/>
          <w:lang w:eastAsia="ko-KR"/>
        </w:rPr>
        <w:t xml:space="preserve">In this contribution, we </w:t>
      </w:r>
      <w:r w:rsidR="006905FB" w:rsidRPr="00CB2509">
        <w:rPr>
          <w:rFonts w:ascii="Arial" w:hAnsi="Arial" w:cs="Arial"/>
          <w:color w:val="000000"/>
          <w:lang w:eastAsia="ko-KR"/>
        </w:rPr>
        <w:t>present our view</w:t>
      </w:r>
      <w:r w:rsidR="00AD4853">
        <w:rPr>
          <w:rFonts w:ascii="Arial" w:hAnsi="Arial" w:cs="Arial"/>
          <w:color w:val="000000"/>
          <w:lang w:eastAsia="ko-KR"/>
        </w:rPr>
        <w:t>s</w:t>
      </w:r>
      <w:r w:rsidR="006905FB" w:rsidRPr="00CB2509">
        <w:rPr>
          <w:rFonts w:ascii="Arial" w:hAnsi="Arial" w:cs="Arial"/>
          <w:color w:val="000000"/>
          <w:lang w:eastAsia="ko-KR"/>
        </w:rPr>
        <w:t xml:space="preserve"> </w:t>
      </w:r>
      <w:r w:rsidR="00D649B5">
        <w:rPr>
          <w:rFonts w:ascii="Arial" w:hAnsi="Arial" w:cs="Arial"/>
          <w:color w:val="000000"/>
          <w:lang w:eastAsia="ko-KR"/>
        </w:rPr>
        <w:t xml:space="preserve">on </w:t>
      </w:r>
      <w:r w:rsidR="00610EA6">
        <w:rPr>
          <w:rFonts w:ascii="Arial" w:hAnsi="Arial" w:cs="Arial"/>
          <w:color w:val="000000"/>
          <w:lang w:eastAsia="ko-KR"/>
        </w:rPr>
        <w:t xml:space="preserve">fast SCell activation, </w:t>
      </w:r>
      <w:r w:rsidR="00CB41E6">
        <w:rPr>
          <w:rFonts w:ascii="Arial" w:hAnsi="Arial" w:cs="Arial"/>
          <w:color w:val="000000"/>
          <w:lang w:eastAsia="ko-KR"/>
        </w:rPr>
        <w:t xml:space="preserve">and </w:t>
      </w:r>
      <w:r w:rsidR="00610EA6">
        <w:rPr>
          <w:rFonts w:ascii="Arial" w:hAnsi="Arial" w:cs="Arial"/>
          <w:color w:val="000000"/>
          <w:lang w:eastAsia="ko-KR"/>
        </w:rPr>
        <w:t>propose as follows,</w:t>
      </w:r>
    </w:p>
    <w:p w:rsidR="00B80FBC" w:rsidRPr="005B5B6D" w:rsidRDefault="00B80FBC" w:rsidP="00B80FBC">
      <w:pPr>
        <w:pStyle w:val="Doc-text2"/>
      </w:pPr>
      <w:r>
        <w:rPr>
          <w:b/>
        </w:rPr>
        <w:t>Observation 1</w:t>
      </w:r>
      <w:r w:rsidRPr="00A962F1">
        <w:rPr>
          <w:rFonts w:hint="eastAsia"/>
          <w:b/>
        </w:rPr>
        <w:t xml:space="preserve">. </w:t>
      </w:r>
      <w:r w:rsidRPr="00020520">
        <w:rPr>
          <w:b/>
        </w:rPr>
        <w:t xml:space="preserve">Temporary RS resources at SCell activation </w:t>
      </w:r>
      <w:r>
        <w:rPr>
          <w:b/>
        </w:rPr>
        <w:t>can reduce delay sufficiently and the related work is almost done by RAN1</w:t>
      </w:r>
      <w:r w:rsidRPr="00A962F1">
        <w:rPr>
          <w:b/>
        </w:rPr>
        <w:t>.</w:t>
      </w:r>
    </w:p>
    <w:p w:rsidR="00C346BA" w:rsidRDefault="00C346BA" w:rsidP="00C346BA">
      <w:pPr>
        <w:pStyle w:val="Doc-text2"/>
        <w:rPr>
          <w:b/>
        </w:rPr>
      </w:pPr>
      <w:r w:rsidRPr="00781321">
        <w:rPr>
          <w:rFonts w:hint="eastAsia"/>
          <w:b/>
        </w:rPr>
        <w:t xml:space="preserve">Observation 2. </w:t>
      </w:r>
      <w:r>
        <w:rPr>
          <w:b/>
        </w:rPr>
        <w:t xml:space="preserve">Dormant BWP is targeted at rare use case and requires </w:t>
      </w:r>
      <w:r w:rsidRPr="00C346BA">
        <w:rPr>
          <w:b/>
        </w:rPr>
        <w:t>cross-carrier BWP switching command</w:t>
      </w:r>
      <w:r>
        <w:rPr>
          <w:b/>
        </w:rPr>
        <w:t xml:space="preserve"> which needs huge impact to RAN1/2. </w:t>
      </w:r>
    </w:p>
    <w:p w:rsidR="00C346BA" w:rsidRPr="00781321" w:rsidRDefault="00C346BA" w:rsidP="00C346BA">
      <w:pPr>
        <w:pStyle w:val="Doc-text2"/>
        <w:rPr>
          <w:b/>
        </w:rPr>
      </w:pPr>
      <w:r w:rsidRPr="00781321">
        <w:rPr>
          <w:rFonts w:hint="eastAsia"/>
          <w:b/>
        </w:rPr>
        <w:t xml:space="preserve">Observation </w:t>
      </w:r>
      <w:r>
        <w:rPr>
          <w:b/>
        </w:rPr>
        <w:t>3</w:t>
      </w:r>
      <w:r w:rsidRPr="00781321">
        <w:rPr>
          <w:rFonts w:hint="eastAsia"/>
          <w:b/>
        </w:rPr>
        <w:t xml:space="preserve">. </w:t>
      </w:r>
      <w:r>
        <w:rPr>
          <w:b/>
        </w:rPr>
        <w:t>Dormant BWP needs m</w:t>
      </w:r>
      <w:r w:rsidRPr="00781321">
        <w:rPr>
          <w:b/>
        </w:rPr>
        <w:t>ore power consumption</w:t>
      </w:r>
      <w:r>
        <w:rPr>
          <w:b/>
        </w:rPr>
        <w:t xml:space="preserve">. </w:t>
      </w:r>
    </w:p>
    <w:p w:rsidR="00B80FBC" w:rsidRPr="00A962F1" w:rsidRDefault="00B80FBC" w:rsidP="00B80FBC">
      <w:pPr>
        <w:pStyle w:val="Doc-text2"/>
        <w:rPr>
          <w:b/>
        </w:rPr>
      </w:pPr>
      <w:r w:rsidRPr="00A962F1">
        <w:rPr>
          <w:rFonts w:hint="eastAsia"/>
          <w:b/>
        </w:rPr>
        <w:lastRenderedPageBreak/>
        <w:t xml:space="preserve">Proposal. </w:t>
      </w:r>
      <w:r>
        <w:rPr>
          <w:b/>
        </w:rPr>
        <w:t xml:space="preserve">For fast </w:t>
      </w:r>
      <w:r w:rsidRPr="00B80FBC">
        <w:rPr>
          <w:b/>
        </w:rPr>
        <w:t>SCell activation</w:t>
      </w:r>
      <w:r>
        <w:rPr>
          <w:b/>
        </w:rPr>
        <w:t>,</w:t>
      </w:r>
      <w:r w:rsidRPr="00B80FBC">
        <w:rPr>
          <w:b/>
        </w:rPr>
        <w:t xml:space="preserve"> </w:t>
      </w:r>
      <w:r w:rsidRPr="00A962F1">
        <w:rPr>
          <w:b/>
        </w:rPr>
        <w:t>RAN2 does not support the dormant behaviour, i.e. dormant BWP</w:t>
      </w:r>
      <w:r>
        <w:rPr>
          <w:b/>
        </w:rPr>
        <w:t xml:space="preserve">, and rely on </w:t>
      </w:r>
      <w:r w:rsidRPr="00B80FBC">
        <w:rPr>
          <w:b/>
        </w:rPr>
        <w:t>temporary RS resources</w:t>
      </w:r>
      <w:r w:rsidRPr="00A962F1">
        <w:rPr>
          <w:b/>
        </w:rPr>
        <w:t>.</w:t>
      </w:r>
    </w:p>
    <w:p w:rsidR="00610EA6" w:rsidRPr="00897A52" w:rsidRDefault="00610EA6" w:rsidP="002A1A36">
      <w:pPr>
        <w:rPr>
          <w:rFonts w:ascii="Arial" w:hAnsi="Arial" w:cs="Arial"/>
          <w:color w:val="000000"/>
          <w:lang w:eastAsia="ko-KR"/>
        </w:rPr>
      </w:pPr>
    </w:p>
    <w:p w:rsidR="00706188" w:rsidRPr="00CB2509" w:rsidRDefault="00706188" w:rsidP="002C21A6">
      <w:pPr>
        <w:pStyle w:val="1"/>
        <w:rPr>
          <w:rFonts w:cs="Arial"/>
          <w:color w:val="000000"/>
        </w:rPr>
      </w:pPr>
      <w:r w:rsidRPr="00CB2509">
        <w:rPr>
          <w:rFonts w:cs="Arial"/>
          <w:color w:val="000000"/>
          <w:lang w:val="en-US" w:eastAsia="ko-KR"/>
        </w:rPr>
        <w:t>4.</w:t>
      </w:r>
      <w:r w:rsidRPr="00CB2509">
        <w:rPr>
          <w:rFonts w:cs="Arial"/>
          <w:i/>
          <w:noProof/>
          <w:color w:val="000000"/>
          <w:lang w:val="en-US"/>
        </w:rPr>
        <w:t xml:space="preserve"> </w:t>
      </w:r>
      <w:r w:rsidRPr="00CB2509">
        <w:rPr>
          <w:rFonts w:cs="Arial"/>
          <w:i/>
          <w:noProof/>
          <w:color w:val="000000"/>
          <w:lang w:val="en-US"/>
        </w:rPr>
        <w:tab/>
      </w:r>
      <w:r w:rsidR="00F21060" w:rsidRPr="00CB2509">
        <w:rPr>
          <w:rFonts w:cs="Arial"/>
          <w:color w:val="000000"/>
          <w:lang w:val="en-US" w:eastAsia="ko-KR"/>
        </w:rPr>
        <w:t>Reference</w:t>
      </w:r>
    </w:p>
    <w:p w:rsidR="009761AC" w:rsidRDefault="009761AC" w:rsidP="00E10B86">
      <w:pPr>
        <w:numPr>
          <w:ilvl w:val="0"/>
          <w:numId w:val="8"/>
        </w:numPr>
        <w:spacing w:after="0"/>
        <w:rPr>
          <w:rFonts w:ascii="Arial" w:hAnsi="Arial" w:cs="Arial"/>
          <w:color w:val="000000"/>
          <w:lang w:eastAsia="ko-KR"/>
        </w:rPr>
      </w:pPr>
      <w:bookmarkStart w:id="3" w:name="_Ref447119117"/>
      <w:bookmarkStart w:id="4" w:name="_Ref447110387"/>
      <w:r>
        <w:rPr>
          <w:rFonts w:ascii="Arial" w:hAnsi="Arial" w:cs="Arial" w:hint="eastAsia"/>
          <w:color w:val="000000"/>
          <w:lang w:eastAsia="ko-KR"/>
        </w:rPr>
        <w:t>TS 38.331</w:t>
      </w:r>
      <w:r>
        <w:rPr>
          <w:rFonts w:ascii="Arial" w:hAnsi="Arial" w:cs="Arial" w:hint="eastAsia"/>
          <w:color w:val="000000"/>
          <w:lang w:eastAsia="ko-KR"/>
        </w:rPr>
        <w:tab/>
      </w:r>
      <w:r w:rsidR="00E10B86" w:rsidRPr="00E10B86">
        <w:rPr>
          <w:rFonts w:ascii="Arial" w:hAnsi="Arial" w:cs="Arial"/>
          <w:color w:val="000000"/>
          <w:lang w:eastAsia="ko-KR"/>
        </w:rPr>
        <w:t>Radio Resource Control (RRC) protocol specification</w:t>
      </w:r>
      <w:r w:rsidR="00E10B86">
        <w:rPr>
          <w:rFonts w:ascii="Arial" w:hAnsi="Arial" w:cs="Arial"/>
          <w:color w:val="000000"/>
          <w:lang w:eastAsia="ko-KR"/>
        </w:rPr>
        <w:tab/>
      </w:r>
      <w:r w:rsidR="00E10B86" w:rsidRPr="00E10B86">
        <w:rPr>
          <w:rFonts w:ascii="Arial" w:hAnsi="Arial" w:cs="Arial"/>
          <w:color w:val="000000"/>
          <w:lang w:eastAsia="ko-KR"/>
        </w:rPr>
        <w:t>V15.5.1</w:t>
      </w:r>
    </w:p>
    <w:p w:rsidR="009761AC" w:rsidRDefault="009761AC" w:rsidP="009761AC">
      <w:pPr>
        <w:numPr>
          <w:ilvl w:val="0"/>
          <w:numId w:val="8"/>
        </w:numPr>
        <w:spacing w:after="0"/>
        <w:rPr>
          <w:rFonts w:ascii="Arial" w:hAnsi="Arial" w:cs="Arial"/>
          <w:color w:val="000000"/>
          <w:lang w:eastAsia="ko-KR"/>
        </w:rPr>
      </w:pPr>
      <w:r>
        <w:rPr>
          <w:rFonts w:ascii="Arial" w:hAnsi="Arial" w:cs="Arial" w:hint="eastAsia"/>
          <w:color w:val="000000"/>
          <w:lang w:eastAsia="ko-KR"/>
        </w:rPr>
        <w:t xml:space="preserve">TS </w:t>
      </w:r>
      <w:r>
        <w:rPr>
          <w:rFonts w:ascii="Arial" w:hAnsi="Arial" w:cs="Arial"/>
          <w:color w:val="000000"/>
          <w:lang w:eastAsia="ko-KR"/>
        </w:rPr>
        <w:t>38.133</w:t>
      </w:r>
      <w:r>
        <w:rPr>
          <w:rFonts w:ascii="Arial" w:hAnsi="Arial" w:cs="Arial"/>
          <w:color w:val="000000"/>
          <w:lang w:eastAsia="ko-KR"/>
        </w:rPr>
        <w:tab/>
      </w:r>
      <w:r w:rsidRPr="009761AC">
        <w:rPr>
          <w:rFonts w:ascii="Arial" w:hAnsi="Arial" w:cs="Arial"/>
          <w:color w:val="000000"/>
          <w:lang w:eastAsia="ko-KR"/>
        </w:rPr>
        <w:t>Requirements for support of radio resource management</w:t>
      </w:r>
      <w:r>
        <w:rPr>
          <w:rFonts w:ascii="Arial" w:hAnsi="Arial" w:cs="Arial"/>
          <w:color w:val="000000"/>
          <w:lang w:eastAsia="ko-KR"/>
        </w:rPr>
        <w:tab/>
      </w:r>
      <w:r>
        <w:rPr>
          <w:rFonts w:ascii="Arial" w:hAnsi="Arial" w:cs="Arial"/>
          <w:color w:val="000000"/>
          <w:lang w:eastAsia="ko-KR"/>
        </w:rPr>
        <w:tab/>
      </w:r>
      <w:r w:rsidRPr="009761AC">
        <w:rPr>
          <w:rFonts w:ascii="Arial" w:hAnsi="Arial" w:cs="Arial"/>
          <w:color w:val="000000"/>
          <w:lang w:eastAsia="ko-KR"/>
        </w:rPr>
        <w:t>V15.5.0</w:t>
      </w:r>
    </w:p>
    <w:p w:rsidR="00EE66D2" w:rsidRPr="00EE66D2" w:rsidRDefault="00EE66D2" w:rsidP="00EE66D2">
      <w:pPr>
        <w:numPr>
          <w:ilvl w:val="0"/>
          <w:numId w:val="8"/>
        </w:numPr>
        <w:spacing w:after="0"/>
        <w:rPr>
          <w:rFonts w:ascii="Arial" w:hAnsi="Arial" w:cs="Arial"/>
          <w:color w:val="000000"/>
          <w:lang w:eastAsia="ko-KR"/>
        </w:rPr>
      </w:pPr>
      <w:r>
        <w:rPr>
          <w:rFonts w:ascii="Arial" w:hAnsi="Arial" w:cs="Arial" w:hint="eastAsia"/>
          <w:color w:val="000000"/>
          <w:lang w:eastAsia="ko-KR"/>
        </w:rPr>
        <w:t>R1-</w:t>
      </w:r>
      <w:r w:rsidRPr="00EE66D2">
        <w:rPr>
          <w:rFonts w:ascii="Arial" w:hAnsi="Arial" w:cs="Arial"/>
          <w:color w:val="000000"/>
          <w:lang w:eastAsia="ko-KR"/>
        </w:rPr>
        <w:t>1905912</w:t>
      </w:r>
      <w:r>
        <w:rPr>
          <w:rFonts w:ascii="Arial" w:hAnsi="Arial" w:cs="Arial"/>
          <w:color w:val="000000"/>
          <w:lang w:eastAsia="ko-KR"/>
        </w:rPr>
        <w:tab/>
      </w:r>
      <w:r>
        <w:rPr>
          <w:rFonts w:ascii="Arial" w:hAnsi="Arial" w:cs="Arial"/>
          <w:color w:val="000000"/>
          <w:lang w:eastAsia="ko-KR"/>
        </w:rPr>
        <w:tab/>
      </w:r>
      <w:r w:rsidRPr="00EE66D2">
        <w:rPr>
          <w:rFonts w:ascii="Arial" w:hAnsi="Arial" w:cs="Arial"/>
          <w:color w:val="000000"/>
          <w:lang w:eastAsia="ko-KR"/>
        </w:rPr>
        <w:t>LS on maximum allowed SCell activation delay for Rel16 CA</w:t>
      </w:r>
      <w:r>
        <w:rPr>
          <w:rFonts w:ascii="Arial" w:hAnsi="Arial" w:cs="Arial"/>
          <w:color w:val="000000"/>
          <w:lang w:eastAsia="ko-KR"/>
        </w:rPr>
        <w:tab/>
      </w:r>
      <w:r>
        <w:rPr>
          <w:rFonts w:ascii="Arial" w:hAnsi="Arial" w:cs="Arial"/>
          <w:color w:val="000000"/>
          <w:lang w:eastAsia="ko-KR"/>
        </w:rPr>
        <w:tab/>
      </w:r>
      <w:r w:rsidRPr="00EE66D2">
        <w:rPr>
          <w:rFonts w:ascii="Arial" w:hAnsi="Arial" w:cs="Arial"/>
          <w:color w:val="000000"/>
          <w:lang w:eastAsia="ko-KR"/>
        </w:rPr>
        <w:t>Source:</w:t>
      </w:r>
      <w:r w:rsidRPr="00EE66D2">
        <w:rPr>
          <w:rFonts w:ascii="Arial" w:hAnsi="Arial" w:cs="Arial"/>
          <w:color w:val="000000"/>
          <w:lang w:eastAsia="ko-KR"/>
        </w:rPr>
        <w:tab/>
        <w:t>RAN WG1</w:t>
      </w:r>
      <w:r>
        <w:rPr>
          <w:rFonts w:ascii="Arial" w:hAnsi="Arial" w:cs="Arial"/>
          <w:color w:val="000000"/>
          <w:lang w:eastAsia="ko-KR"/>
        </w:rPr>
        <w:tab/>
      </w:r>
      <w:r w:rsidRPr="00EE66D2">
        <w:rPr>
          <w:rFonts w:ascii="Arial" w:hAnsi="Arial" w:cs="Arial"/>
          <w:color w:val="000000"/>
          <w:lang w:eastAsia="ko-KR"/>
        </w:rPr>
        <w:t>To:</w:t>
      </w:r>
      <w:r w:rsidRPr="00EE66D2">
        <w:rPr>
          <w:rFonts w:ascii="Arial" w:hAnsi="Arial" w:cs="Arial"/>
          <w:color w:val="000000"/>
          <w:lang w:eastAsia="ko-KR"/>
        </w:rPr>
        <w:tab/>
        <w:t>RAN WG4</w:t>
      </w:r>
    </w:p>
    <w:p w:rsidR="00EE66D2" w:rsidRPr="00CB2509" w:rsidRDefault="0012580E" w:rsidP="00EE66D2">
      <w:pPr>
        <w:numPr>
          <w:ilvl w:val="0"/>
          <w:numId w:val="8"/>
        </w:numPr>
        <w:spacing w:after="0"/>
        <w:rPr>
          <w:rFonts w:ascii="Arial" w:hAnsi="Arial" w:cs="Arial"/>
          <w:color w:val="000000"/>
          <w:lang w:eastAsia="ko-KR"/>
        </w:rPr>
      </w:pPr>
      <w:r w:rsidRPr="00107B74">
        <w:rPr>
          <w:rFonts w:ascii="Arial" w:hAnsi="Arial" w:cs="Arial"/>
          <w:color w:val="000000"/>
          <w:lang w:eastAsia="ko-KR"/>
        </w:rPr>
        <w:t>R</w:t>
      </w:r>
      <w:bookmarkEnd w:id="3"/>
      <w:bookmarkEnd w:id="4"/>
      <w:r w:rsidR="00EE66D2">
        <w:rPr>
          <w:rFonts w:ascii="Arial" w:hAnsi="Arial" w:cs="Arial"/>
          <w:color w:val="000000"/>
          <w:lang w:eastAsia="ko-KR"/>
        </w:rPr>
        <w:t>2-</w:t>
      </w:r>
      <w:r w:rsidR="00EE66D2" w:rsidRPr="00EE66D2">
        <w:rPr>
          <w:rFonts w:ascii="Arial" w:hAnsi="Arial" w:cs="Arial"/>
          <w:color w:val="000000"/>
          <w:lang w:eastAsia="ko-KR"/>
        </w:rPr>
        <w:t>1903263</w:t>
      </w:r>
      <w:r w:rsidR="00EE66D2">
        <w:rPr>
          <w:rFonts w:ascii="Arial" w:hAnsi="Arial" w:cs="Arial"/>
          <w:color w:val="000000"/>
          <w:lang w:eastAsia="ko-KR"/>
        </w:rPr>
        <w:tab/>
      </w:r>
      <w:r w:rsidR="00EE66D2">
        <w:rPr>
          <w:rFonts w:ascii="Arial" w:hAnsi="Arial" w:cs="Arial"/>
          <w:color w:val="000000"/>
          <w:lang w:eastAsia="ko-KR"/>
        </w:rPr>
        <w:tab/>
      </w:r>
      <w:r w:rsidR="00EE66D2" w:rsidRPr="00EE66D2">
        <w:rPr>
          <w:rFonts w:ascii="Arial" w:hAnsi="Arial" w:cs="Arial"/>
          <w:color w:val="000000"/>
          <w:lang w:eastAsia="ko-KR"/>
        </w:rPr>
        <w:t>To reduce SCell activation delay in NR</w:t>
      </w:r>
      <w:r w:rsidR="00EE66D2">
        <w:rPr>
          <w:rFonts w:ascii="Arial" w:hAnsi="Arial" w:cs="Arial"/>
          <w:color w:val="000000"/>
          <w:lang w:eastAsia="ko-KR"/>
        </w:rPr>
        <w:tab/>
      </w:r>
      <w:r w:rsidR="00EE66D2" w:rsidRPr="00EE66D2">
        <w:rPr>
          <w:rFonts w:ascii="Arial" w:hAnsi="Arial" w:cs="Arial"/>
          <w:color w:val="000000"/>
          <w:lang w:eastAsia="ko-KR"/>
        </w:rPr>
        <w:tab/>
        <w:t>Samsung</w:t>
      </w:r>
    </w:p>
    <w:p w:rsidR="00EF7285" w:rsidRDefault="00EE66D2" w:rsidP="00EE66D2">
      <w:pPr>
        <w:numPr>
          <w:ilvl w:val="0"/>
          <w:numId w:val="8"/>
        </w:numPr>
        <w:spacing w:after="0"/>
        <w:rPr>
          <w:rFonts w:ascii="Arial" w:hAnsi="Arial" w:cs="Arial"/>
          <w:color w:val="000000"/>
          <w:lang w:eastAsia="ko-KR"/>
        </w:rPr>
      </w:pPr>
      <w:r w:rsidRPr="00EE66D2">
        <w:rPr>
          <w:rFonts w:ascii="Arial" w:hAnsi="Arial" w:cs="Arial"/>
          <w:color w:val="000000"/>
          <w:lang w:eastAsia="ko-KR"/>
        </w:rPr>
        <w:t>R2-1904499</w:t>
      </w:r>
      <w:r>
        <w:rPr>
          <w:rFonts w:ascii="Arial" w:hAnsi="Arial" w:cs="Arial"/>
          <w:color w:val="000000"/>
          <w:lang w:eastAsia="ko-KR"/>
        </w:rPr>
        <w:tab/>
      </w:r>
      <w:r>
        <w:rPr>
          <w:rFonts w:ascii="Arial" w:hAnsi="Arial" w:cs="Arial"/>
          <w:color w:val="000000"/>
          <w:lang w:eastAsia="ko-KR"/>
        </w:rPr>
        <w:tab/>
      </w:r>
      <w:r w:rsidRPr="00EE66D2">
        <w:rPr>
          <w:rFonts w:ascii="Arial" w:hAnsi="Arial" w:cs="Arial"/>
          <w:color w:val="000000"/>
          <w:lang w:eastAsia="ko-KR"/>
        </w:rPr>
        <w:t>Dormant SCell applicability for NR</w:t>
      </w:r>
      <w:r>
        <w:rPr>
          <w:rFonts w:ascii="Arial" w:hAnsi="Arial" w:cs="Arial"/>
          <w:color w:val="000000"/>
          <w:lang w:eastAsia="ko-KR"/>
        </w:rPr>
        <w:tab/>
      </w:r>
      <w:r w:rsidRPr="00EE66D2">
        <w:rPr>
          <w:rFonts w:ascii="Arial" w:hAnsi="Arial" w:cs="Arial"/>
          <w:color w:val="000000"/>
          <w:lang w:eastAsia="ko-KR"/>
        </w:rPr>
        <w:tab/>
        <w:t>Intel Corporation</w:t>
      </w:r>
    </w:p>
    <w:p w:rsidR="00EE66D2" w:rsidRDefault="00EE66D2" w:rsidP="00EE66D2">
      <w:pPr>
        <w:numPr>
          <w:ilvl w:val="0"/>
          <w:numId w:val="8"/>
        </w:numPr>
        <w:spacing w:after="0"/>
        <w:rPr>
          <w:rFonts w:ascii="Arial" w:hAnsi="Arial" w:cs="Arial"/>
          <w:color w:val="000000"/>
          <w:lang w:eastAsia="ko-KR"/>
        </w:rPr>
      </w:pPr>
      <w:r w:rsidRPr="00EE66D2">
        <w:rPr>
          <w:rFonts w:ascii="Arial" w:hAnsi="Arial" w:cs="Arial"/>
          <w:color w:val="000000"/>
          <w:lang w:eastAsia="ko-KR"/>
        </w:rPr>
        <w:t>R2-1903064</w:t>
      </w:r>
      <w:r>
        <w:rPr>
          <w:rFonts w:ascii="Arial" w:hAnsi="Arial" w:cs="Arial"/>
          <w:color w:val="000000"/>
          <w:lang w:eastAsia="ko-KR"/>
        </w:rPr>
        <w:tab/>
      </w:r>
      <w:r>
        <w:rPr>
          <w:rFonts w:ascii="Arial" w:hAnsi="Arial" w:cs="Arial"/>
          <w:color w:val="000000"/>
          <w:lang w:eastAsia="ko-KR"/>
        </w:rPr>
        <w:tab/>
      </w:r>
      <w:r w:rsidRPr="00EE66D2">
        <w:rPr>
          <w:rFonts w:ascii="Arial" w:hAnsi="Arial" w:cs="Arial"/>
          <w:color w:val="000000"/>
          <w:lang w:eastAsia="ko-KR"/>
        </w:rPr>
        <w:t>Discussion on fast SCell activation based on measurements prior to activation in NR</w:t>
      </w:r>
      <w:r>
        <w:rPr>
          <w:rFonts w:ascii="Arial" w:hAnsi="Arial" w:cs="Arial"/>
          <w:color w:val="000000"/>
          <w:lang w:eastAsia="ko-KR"/>
        </w:rPr>
        <w:tab/>
      </w:r>
      <w:r w:rsidRPr="00EE66D2">
        <w:rPr>
          <w:rFonts w:ascii="Arial" w:hAnsi="Arial" w:cs="Arial"/>
          <w:color w:val="000000"/>
          <w:lang w:eastAsia="ko-KR"/>
        </w:rPr>
        <w:t>Qualcomm Incorporated, Verizon, Sprint, Charter Communications</w:t>
      </w:r>
    </w:p>
    <w:p w:rsidR="00CC3FC4" w:rsidRDefault="00CC3FC4" w:rsidP="00CE6B54">
      <w:pPr>
        <w:spacing w:after="0"/>
        <w:rPr>
          <w:rFonts w:ascii="Arial" w:hAnsi="Arial" w:cs="Arial"/>
          <w:color w:val="000000"/>
          <w:lang w:eastAsia="ko-KR"/>
        </w:rPr>
      </w:pPr>
    </w:p>
    <w:p w:rsidR="00CC3FC4" w:rsidRPr="00CB2509" w:rsidRDefault="00CC3FC4" w:rsidP="00CC3FC4">
      <w:pPr>
        <w:pStyle w:val="1"/>
        <w:rPr>
          <w:rFonts w:cs="Arial"/>
          <w:color w:val="000000"/>
        </w:rPr>
      </w:pPr>
      <w:r>
        <w:rPr>
          <w:rFonts w:cs="Arial"/>
          <w:color w:val="000000"/>
          <w:lang w:val="en-US" w:eastAsia="ko-KR"/>
        </w:rPr>
        <w:t>Annex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CC3FC4" w:rsidTr="002B32DA">
        <w:tc>
          <w:tcPr>
            <w:tcW w:w="9839" w:type="dxa"/>
            <w:shd w:val="clear" w:color="auto" w:fill="auto"/>
          </w:tcPr>
          <w:p w:rsidR="00CC3FC4" w:rsidRPr="00AA0815" w:rsidRDefault="00CC3FC4" w:rsidP="002B32DA">
            <w:pPr>
              <w:rPr>
                <w:rFonts w:eastAsia="SimSun"/>
              </w:rPr>
            </w:pPr>
            <w:r w:rsidRPr="00AA0815">
              <w:rPr>
                <w:rFonts w:eastAsia="SimSun"/>
              </w:rPr>
              <w:t xml:space="preserve">Upon receiving SCell activation command in slot </w:t>
            </w:r>
            <w:r w:rsidRPr="00AA0815">
              <w:rPr>
                <w:rFonts w:eastAsia="SimSun"/>
                <w:i/>
              </w:rPr>
              <w:t>n</w:t>
            </w:r>
            <w:r w:rsidRPr="00AA0815">
              <w:rPr>
                <w:rFonts w:eastAsia="SimSun"/>
              </w:rPr>
              <w:t xml:space="preserve">, the UE shall be capable to transmit valid CSI report and apply actions related to the activation command for the SCell being activated no later than in slot </w:t>
            </w:r>
            <w:r w:rsidRPr="000433FD">
              <w:rPr>
                <w:rFonts w:eastAsia="SimSun"/>
                <w:i/>
                <w:highlight w:val="yellow"/>
              </w:rPr>
              <w:t>n</w:t>
            </w:r>
            <w:r w:rsidRPr="000433FD">
              <w:rPr>
                <w:rFonts w:eastAsia="SimSun"/>
                <w:highlight w:val="yellow"/>
              </w:rPr>
              <w:t>+ [T</w:t>
            </w:r>
            <w:r w:rsidRPr="000433FD">
              <w:rPr>
                <w:rFonts w:eastAsia="SimSun"/>
                <w:highlight w:val="yellow"/>
                <w:vertAlign w:val="subscript"/>
              </w:rPr>
              <w:t>HARQ</w:t>
            </w:r>
            <w:r w:rsidRPr="000433FD">
              <w:rPr>
                <w:rFonts w:eastAsia="SimSun"/>
                <w:highlight w:val="yellow"/>
              </w:rPr>
              <w:t xml:space="preserve"> + T</w:t>
            </w:r>
            <w:r w:rsidRPr="000433FD">
              <w:rPr>
                <w:rFonts w:eastAsia="SimSun"/>
                <w:highlight w:val="yellow"/>
                <w:vertAlign w:val="subscript"/>
              </w:rPr>
              <w:t>activation_time</w:t>
            </w:r>
            <w:r w:rsidRPr="000433FD">
              <w:rPr>
                <w:rFonts w:eastAsia="SimSun"/>
                <w:highlight w:val="yellow"/>
              </w:rPr>
              <w:t xml:space="preserve"> + T</w:t>
            </w:r>
            <w:r w:rsidRPr="000433FD">
              <w:rPr>
                <w:rFonts w:eastAsia="SimSun"/>
                <w:highlight w:val="yellow"/>
                <w:vertAlign w:val="subscript"/>
              </w:rPr>
              <w:t>CSI_Reporting</w:t>
            </w:r>
            <w:r w:rsidRPr="000433FD">
              <w:rPr>
                <w:rFonts w:eastAsia="SimSun"/>
                <w:highlight w:val="yellow"/>
              </w:rPr>
              <w:t>],</w:t>
            </w:r>
            <w:r w:rsidRPr="00AA0815">
              <w:rPr>
                <w:rFonts w:eastAsia="SimSun"/>
              </w:rPr>
              <w:t xml:space="preserve"> where:</w:t>
            </w:r>
          </w:p>
          <w:p w:rsidR="00CC3FC4" w:rsidRPr="00AA0815" w:rsidRDefault="00CC3FC4" w:rsidP="002B32DA">
            <w:pPr>
              <w:ind w:leftChars="300" w:left="600"/>
              <w:rPr>
                <w:rFonts w:eastAsia="SimSun"/>
                <w:u w:val="single"/>
              </w:rPr>
            </w:pPr>
            <w:r w:rsidRPr="00AA0815">
              <w:rPr>
                <w:rFonts w:eastAsia="SimSun"/>
              </w:rPr>
              <w:t>T</w:t>
            </w:r>
            <w:r w:rsidRPr="00AA0815">
              <w:rPr>
                <w:rFonts w:eastAsia="SimSun"/>
                <w:vertAlign w:val="subscript"/>
              </w:rPr>
              <w:t>HARQ</w:t>
            </w:r>
            <w:r w:rsidRPr="00AA0815">
              <w:rPr>
                <w:rFonts w:eastAsia="SimSun"/>
              </w:rPr>
              <w:t xml:space="preserve"> is the timing between DL data transmission and acknowledgement as specified in [7].</w:t>
            </w:r>
          </w:p>
          <w:p w:rsidR="00CC3FC4" w:rsidRPr="00AA0815" w:rsidRDefault="00CC3FC4" w:rsidP="002B32DA">
            <w:pPr>
              <w:ind w:leftChars="300" w:left="600"/>
              <w:rPr>
                <w:rFonts w:eastAsia="SimSun"/>
                <w:lang w:eastAsia="zh-CN"/>
              </w:rPr>
            </w:pPr>
            <w:r w:rsidRPr="00AA0815">
              <w:rPr>
                <w:rFonts w:eastAsia="SimSun"/>
              </w:rPr>
              <w:t>T</w:t>
            </w:r>
            <w:r w:rsidRPr="00AA0815">
              <w:rPr>
                <w:rFonts w:eastAsia="SimSun"/>
                <w:vertAlign w:val="subscript"/>
              </w:rPr>
              <w:t>activation_time</w:t>
            </w:r>
            <w:r w:rsidRPr="00AA0815">
              <w:rPr>
                <w:rFonts w:eastAsia="SimSun"/>
              </w:rPr>
              <w:t xml:space="preserve"> is the SCell activation delay. If the SCell is known</w:t>
            </w:r>
            <w:r w:rsidRPr="00AA0815">
              <w:rPr>
                <w:rFonts w:eastAsia="SimSun"/>
                <w:lang w:eastAsia="zh-CN"/>
              </w:rPr>
              <w:t xml:space="preserve"> </w:t>
            </w:r>
            <w:r w:rsidRPr="00AA0815">
              <w:rPr>
                <w:rFonts w:eastAsia="SimSun"/>
              </w:rPr>
              <w:t>and belongs to FR1, T</w:t>
            </w:r>
            <w:r w:rsidRPr="00AA0815">
              <w:rPr>
                <w:rFonts w:eastAsia="SimSun"/>
                <w:vertAlign w:val="subscript"/>
              </w:rPr>
              <w:t>activation_time</w:t>
            </w:r>
            <w:r w:rsidRPr="00AA0815">
              <w:rPr>
                <w:rFonts w:eastAsia="SimSun"/>
              </w:rPr>
              <w:t xml:space="preserve"> is</w:t>
            </w:r>
            <w:r w:rsidRPr="00AA0815">
              <w:rPr>
                <w:rFonts w:eastAsia="SimSun"/>
                <w:lang w:eastAsia="zh-CN"/>
              </w:rPr>
              <w:t>:</w:t>
            </w:r>
          </w:p>
          <w:p w:rsidR="00CC3FC4" w:rsidRPr="00AA0815" w:rsidRDefault="00CC3FC4" w:rsidP="002B32DA">
            <w:pPr>
              <w:ind w:left="1135" w:hanging="284"/>
              <w:rPr>
                <w:rFonts w:eastAsia="Times New Roman"/>
                <w:lang w:eastAsia="ko-KR"/>
              </w:rPr>
            </w:pPr>
            <w:r w:rsidRPr="00AA0815">
              <w:rPr>
                <w:rFonts w:eastAsia="SimSun"/>
              </w:rPr>
              <w:t>-</w:t>
            </w:r>
            <w:r w:rsidRPr="00AA0815">
              <w:rPr>
                <w:rFonts w:eastAsia="SimSun"/>
              </w:rPr>
              <w:tab/>
              <w:t>[</w:t>
            </w:r>
            <w:r w:rsidRPr="00AA0815">
              <w:rPr>
                <w:rFonts w:eastAsia="SimSun"/>
                <w:lang w:eastAsia="zh-CN"/>
              </w:rPr>
              <w:t>T</w:t>
            </w:r>
            <w:r w:rsidRPr="00AA0815">
              <w:rPr>
                <w:rFonts w:eastAsia="SimSun"/>
                <w:vertAlign w:val="subscript"/>
                <w:lang w:eastAsia="zh-CN"/>
              </w:rPr>
              <w:t>SMTC_SCell</w:t>
            </w:r>
            <w:r w:rsidRPr="00AA0815" w:rsidDel="00C32A38">
              <w:rPr>
                <w:rFonts w:eastAsia="SimSun"/>
                <w:lang w:eastAsia="zh-CN"/>
              </w:rPr>
              <w:t xml:space="preserve"> </w:t>
            </w:r>
            <w:r w:rsidRPr="00AA0815">
              <w:rPr>
                <w:rFonts w:eastAsia="Times New Roman"/>
                <w:lang w:eastAsia="zh-CN"/>
              </w:rPr>
              <w:t xml:space="preserve">+ </w:t>
            </w:r>
            <w:r w:rsidRPr="00AA0815">
              <w:rPr>
                <w:rFonts w:eastAsia="SimSun"/>
                <w:lang w:eastAsia="zh-CN"/>
              </w:rPr>
              <w:t>5ms</w:t>
            </w:r>
            <w:r w:rsidRPr="00AA0815">
              <w:rPr>
                <w:rFonts w:eastAsia="SimSun"/>
              </w:rPr>
              <w:t>]</w:t>
            </w:r>
            <w:r w:rsidRPr="00AA0815">
              <w:rPr>
                <w:rFonts w:eastAsia="Times New Roman"/>
                <w:lang w:eastAsia="zh-CN"/>
              </w:rPr>
              <w:t>,</w:t>
            </w:r>
            <w:r w:rsidRPr="00AA0815">
              <w:rPr>
                <w:rFonts w:eastAsia="SimSun"/>
              </w:rPr>
              <w:t xml:space="preserve"> </w:t>
            </w:r>
            <w:r w:rsidRPr="00AA0815">
              <w:rPr>
                <w:rFonts w:eastAsia="Times New Roman"/>
                <w:lang w:eastAsia="zh-CN"/>
              </w:rPr>
              <w:t xml:space="preserve">if </w:t>
            </w:r>
            <w:r w:rsidRPr="00AA0815">
              <w:rPr>
                <w:rFonts w:eastAsia="SimSun"/>
              </w:rPr>
              <w:t>the</w:t>
            </w:r>
            <w:r w:rsidRPr="00AA0815">
              <w:rPr>
                <w:rFonts w:eastAsia="SimSun"/>
                <w:lang w:eastAsia="zh-CN"/>
              </w:rPr>
              <w:t xml:space="preserve"> SCell measurement cycle is equal to or smaller than [160ms].</w:t>
            </w:r>
          </w:p>
          <w:p w:rsidR="00CC3FC4" w:rsidRPr="00AA0815" w:rsidRDefault="00CC3FC4" w:rsidP="002B32DA">
            <w:pPr>
              <w:ind w:left="1135" w:hanging="284"/>
              <w:rPr>
                <w:rFonts w:eastAsia="Times New Roman"/>
                <w:lang w:eastAsia="ko-KR"/>
              </w:rPr>
            </w:pPr>
            <w:r w:rsidRPr="00AA0815">
              <w:rPr>
                <w:rFonts w:eastAsia="SimSun"/>
              </w:rPr>
              <w:t>-</w:t>
            </w:r>
            <w:r w:rsidRPr="00AA0815">
              <w:rPr>
                <w:rFonts w:eastAsia="SimSun"/>
              </w:rPr>
              <w:tab/>
            </w:r>
            <w:r w:rsidRPr="00AA0815">
              <w:rPr>
                <w:rFonts w:eastAsia="Times New Roman"/>
                <w:lang w:eastAsia="zh-CN"/>
              </w:rPr>
              <w:t>[</w:t>
            </w:r>
            <w:r w:rsidRPr="00AA0815">
              <w:rPr>
                <w:rFonts w:eastAsia="SimSun"/>
                <w:lang w:eastAsia="zh-CN"/>
              </w:rPr>
              <w:t>T</w:t>
            </w:r>
            <w:r w:rsidRPr="00AA0815">
              <w:rPr>
                <w:rFonts w:eastAsia="SimSun"/>
                <w:vertAlign w:val="subscript"/>
                <w:lang w:eastAsia="zh-CN"/>
              </w:rPr>
              <w:t xml:space="preserve">SMTC_MAX </w:t>
            </w:r>
            <w:r w:rsidRPr="00AA0815">
              <w:rPr>
                <w:rFonts w:eastAsia="SimSun"/>
                <w:lang w:eastAsia="zh-CN"/>
              </w:rPr>
              <w:t>+ T</w:t>
            </w:r>
            <w:r w:rsidRPr="00AA0815">
              <w:rPr>
                <w:rFonts w:eastAsia="SimSun"/>
                <w:vertAlign w:val="subscript"/>
                <w:lang w:eastAsia="zh-CN"/>
              </w:rPr>
              <w:t>SMTC_SCell</w:t>
            </w:r>
            <w:r w:rsidRPr="00AA0815" w:rsidDel="000B0D6A">
              <w:rPr>
                <w:rFonts w:eastAsia="Times New Roman"/>
                <w:lang w:eastAsia="zh-CN"/>
              </w:rPr>
              <w:t xml:space="preserve"> </w:t>
            </w:r>
            <w:r w:rsidRPr="00AA0815">
              <w:rPr>
                <w:rFonts w:eastAsia="Times New Roman"/>
                <w:lang w:eastAsia="zh-CN"/>
              </w:rPr>
              <w:t xml:space="preserve">+ </w:t>
            </w:r>
            <w:r w:rsidRPr="00AA0815">
              <w:rPr>
                <w:rFonts w:eastAsia="SimSun"/>
                <w:lang w:eastAsia="zh-CN"/>
              </w:rPr>
              <w:t>5ms</w:t>
            </w:r>
            <w:r w:rsidRPr="00AA0815">
              <w:rPr>
                <w:rFonts w:eastAsia="Times New Roman"/>
                <w:lang w:eastAsia="zh-CN"/>
              </w:rPr>
              <w:t xml:space="preserve">], if the </w:t>
            </w:r>
            <w:r w:rsidRPr="00AA0815">
              <w:rPr>
                <w:rFonts w:eastAsia="SimSun"/>
                <w:lang w:eastAsia="zh-CN"/>
              </w:rPr>
              <w:t xml:space="preserve">SCell measurement cycle is </w:t>
            </w:r>
            <w:r w:rsidRPr="00AA0815">
              <w:rPr>
                <w:rFonts w:eastAsia="Times New Roman"/>
                <w:lang w:eastAsia="zh-CN"/>
              </w:rPr>
              <w:t>larger</w:t>
            </w:r>
            <w:r w:rsidRPr="00AA0815">
              <w:rPr>
                <w:rFonts w:eastAsia="SimSun"/>
                <w:lang w:eastAsia="zh-CN"/>
              </w:rPr>
              <w:t xml:space="preserve"> than [160ms]</w:t>
            </w:r>
            <w:r w:rsidRPr="00AA0815">
              <w:rPr>
                <w:rFonts w:eastAsia="Times New Roman"/>
                <w:lang w:eastAsia="zh-CN"/>
              </w:rPr>
              <w:t>.</w:t>
            </w:r>
          </w:p>
          <w:p w:rsidR="00CC3FC4" w:rsidRPr="00AA0815" w:rsidRDefault="00CC3FC4" w:rsidP="002B32DA">
            <w:pPr>
              <w:ind w:left="851"/>
              <w:rPr>
                <w:rFonts w:eastAsia="SimSun"/>
              </w:rPr>
            </w:pPr>
            <w:r w:rsidRPr="00AA0815">
              <w:rPr>
                <w:rFonts w:eastAsia="SimSun"/>
              </w:rPr>
              <w:t>If the SCell is unknown and belongs to FR1, T</w:t>
            </w:r>
            <w:r w:rsidRPr="00AA0815">
              <w:rPr>
                <w:rFonts w:eastAsia="SimSun"/>
                <w:vertAlign w:val="subscript"/>
              </w:rPr>
              <w:t>activation_time</w:t>
            </w:r>
            <w:r w:rsidRPr="00AA0815">
              <w:rPr>
                <w:rFonts w:eastAsia="SimSun"/>
              </w:rPr>
              <w:t xml:space="preserve"> is:</w:t>
            </w:r>
          </w:p>
          <w:p w:rsidR="00CC3FC4" w:rsidRPr="00AA0815" w:rsidRDefault="00CC3FC4" w:rsidP="002B32DA">
            <w:pPr>
              <w:ind w:left="1386" w:hanging="284"/>
              <w:rPr>
                <w:rFonts w:eastAsia="Times New Roman"/>
                <w:lang w:eastAsia="ko-KR"/>
              </w:rPr>
            </w:pPr>
            <w:r w:rsidRPr="00AA0815">
              <w:rPr>
                <w:rFonts w:eastAsia="SimSun"/>
              </w:rPr>
              <w:t>-</w:t>
            </w:r>
            <w:r w:rsidRPr="00AA0815">
              <w:rPr>
                <w:rFonts w:eastAsia="SimSun"/>
              </w:rPr>
              <w:tab/>
              <w:t>[</w:t>
            </w:r>
            <w:r w:rsidRPr="00AA0815">
              <w:rPr>
                <w:rFonts w:eastAsia="SimSun"/>
                <w:lang w:eastAsia="zh-CN"/>
              </w:rPr>
              <w:t>2*T</w:t>
            </w:r>
            <w:r w:rsidRPr="00AA0815">
              <w:rPr>
                <w:rFonts w:eastAsia="SimSun"/>
                <w:vertAlign w:val="subscript"/>
                <w:lang w:eastAsia="zh-CN"/>
              </w:rPr>
              <w:t xml:space="preserve">SMTC_MAX </w:t>
            </w:r>
            <w:r w:rsidRPr="00AA0815">
              <w:rPr>
                <w:rFonts w:eastAsia="SimSun"/>
                <w:lang w:eastAsia="zh-CN"/>
              </w:rPr>
              <w:t>+ 2*T</w:t>
            </w:r>
            <w:r w:rsidRPr="00AA0815">
              <w:rPr>
                <w:rFonts w:eastAsia="SimSun"/>
                <w:vertAlign w:val="subscript"/>
                <w:lang w:eastAsia="zh-CN"/>
              </w:rPr>
              <w:t>SMTC_SCell</w:t>
            </w:r>
            <w:r w:rsidRPr="00AA0815" w:rsidDel="000B0D6A">
              <w:rPr>
                <w:rFonts w:eastAsia="Times New Roman"/>
                <w:lang w:eastAsia="zh-CN"/>
              </w:rPr>
              <w:t xml:space="preserve"> </w:t>
            </w:r>
            <w:r w:rsidRPr="00AA0815">
              <w:rPr>
                <w:rFonts w:eastAsia="Times New Roman"/>
                <w:lang w:eastAsia="zh-CN"/>
              </w:rPr>
              <w:t xml:space="preserve">+ </w:t>
            </w:r>
            <w:r w:rsidRPr="00AA0815">
              <w:rPr>
                <w:rFonts w:eastAsia="SimSun"/>
                <w:lang w:eastAsia="zh-CN"/>
              </w:rPr>
              <w:t>5ms</w:t>
            </w:r>
            <w:r w:rsidRPr="00AA0815">
              <w:rPr>
                <w:rFonts w:eastAsia="SimSun"/>
              </w:rPr>
              <w:t>]</w:t>
            </w:r>
            <w:r w:rsidRPr="00AA0815">
              <w:rPr>
                <w:rFonts w:eastAsia="SimSun"/>
                <w:lang w:eastAsia="zh-CN"/>
              </w:rPr>
              <w:t xml:space="preserve"> </w:t>
            </w:r>
            <w:r w:rsidRPr="00AA0815">
              <w:rPr>
                <w:rFonts w:eastAsia="SimSun"/>
              </w:rPr>
              <w:t>provided the SCell can be successfully detected on the first attempt.</w:t>
            </w:r>
          </w:p>
          <w:p w:rsidR="00CC3FC4" w:rsidRPr="00AA0815" w:rsidRDefault="00CC3FC4" w:rsidP="002B32DA">
            <w:pPr>
              <w:ind w:left="851"/>
              <w:rPr>
                <w:rFonts w:eastAsia="맑은 고딕"/>
                <w:lang w:eastAsia="zh-CN"/>
              </w:rPr>
            </w:pPr>
            <w:r w:rsidRPr="00AA0815">
              <w:rPr>
                <w:rFonts w:eastAsia="SimSun"/>
              </w:rPr>
              <w:t>If the SCell</w:t>
            </w:r>
            <w:r w:rsidRPr="00AA0815">
              <w:rPr>
                <w:rFonts w:eastAsia="SimSun"/>
                <w:lang w:eastAsia="zh-CN"/>
              </w:rPr>
              <w:t xml:space="preserve"> being activated</w:t>
            </w:r>
            <w:r w:rsidRPr="00AA0815">
              <w:rPr>
                <w:rFonts w:eastAsia="SimSun"/>
              </w:rPr>
              <w:t xml:space="preserve"> belongs to FR2,</w:t>
            </w:r>
            <w:r w:rsidRPr="00AA0815">
              <w:rPr>
                <w:rFonts w:eastAsia="SimSun"/>
                <w:lang w:eastAsia="zh-CN"/>
              </w:rPr>
              <w:t xml:space="preserve"> </w:t>
            </w:r>
            <w:r w:rsidRPr="00AA0815">
              <w:rPr>
                <w:rFonts w:eastAsia="SimSun"/>
              </w:rPr>
              <w:t>T</w:t>
            </w:r>
            <w:r w:rsidRPr="00AA0815">
              <w:rPr>
                <w:rFonts w:eastAsia="SimSun"/>
                <w:vertAlign w:val="subscript"/>
              </w:rPr>
              <w:t>activation_time</w:t>
            </w:r>
            <w:r w:rsidRPr="00AA0815">
              <w:rPr>
                <w:rFonts w:eastAsia="SimSun"/>
              </w:rPr>
              <w:t xml:space="preserve"> is:</w:t>
            </w:r>
          </w:p>
          <w:p w:rsidR="00CC3FC4" w:rsidRPr="00AA0815" w:rsidRDefault="00CC3FC4" w:rsidP="002B32DA">
            <w:pPr>
              <w:ind w:left="1386" w:hanging="284"/>
              <w:rPr>
                <w:rFonts w:eastAsia="Times New Roman"/>
                <w:lang w:eastAsia="ko-KR"/>
              </w:rPr>
            </w:pPr>
            <w:r w:rsidRPr="00AA0815">
              <w:rPr>
                <w:rFonts w:eastAsia="SimSun"/>
              </w:rPr>
              <w:t>-</w:t>
            </w:r>
            <w:r w:rsidRPr="00AA0815">
              <w:rPr>
                <w:rFonts w:eastAsia="SimSun"/>
              </w:rPr>
              <w:tab/>
              <w:t>[</w:t>
            </w:r>
            <w:r w:rsidRPr="00AA0815">
              <w:rPr>
                <w:rFonts w:eastAsia="SimSun"/>
                <w:lang w:eastAsia="zh-CN"/>
              </w:rPr>
              <w:t>T</w:t>
            </w:r>
            <w:r w:rsidRPr="00AA0815">
              <w:rPr>
                <w:rFonts w:eastAsia="SimSun"/>
                <w:vertAlign w:val="subscript"/>
                <w:lang w:eastAsia="zh-CN"/>
              </w:rPr>
              <w:t>SMTC_SCell</w:t>
            </w:r>
            <w:r w:rsidRPr="00AA0815" w:rsidDel="00C32A38">
              <w:rPr>
                <w:rFonts w:eastAsia="SimSun"/>
                <w:lang w:eastAsia="zh-CN"/>
              </w:rPr>
              <w:t xml:space="preserve"> </w:t>
            </w:r>
            <w:r w:rsidRPr="00AA0815">
              <w:rPr>
                <w:rFonts w:eastAsia="Times New Roman"/>
                <w:lang w:eastAsia="zh-CN"/>
              </w:rPr>
              <w:t xml:space="preserve">+ </w:t>
            </w:r>
            <w:r w:rsidRPr="00AA0815">
              <w:rPr>
                <w:rFonts w:eastAsia="SimSun"/>
                <w:lang w:eastAsia="zh-CN"/>
              </w:rPr>
              <w:t>5ms</w:t>
            </w:r>
            <w:r w:rsidRPr="00AA0815">
              <w:rPr>
                <w:rFonts w:eastAsia="맑은 고딕"/>
                <w:lang w:eastAsia="zh-CN"/>
              </w:rPr>
              <w:t xml:space="preserve">] </w:t>
            </w:r>
            <w:r w:rsidRPr="00AA0815">
              <w:rPr>
                <w:rFonts w:eastAsia="SimSun"/>
              </w:rPr>
              <w:t>if there is at least one active serving cell on that FR2 band</w:t>
            </w:r>
            <w:r w:rsidRPr="00AA0815">
              <w:rPr>
                <w:rFonts w:eastAsia="맑은 고딕"/>
                <w:lang w:eastAsia="zh-CN"/>
              </w:rPr>
              <w:t>, provided that the SSBs in the serving cell(s) and the SSBs in the SCell fulfil the condition defined in section 3.6.3.</w:t>
            </w:r>
          </w:p>
          <w:p w:rsidR="00CC3FC4" w:rsidRPr="00AA0815" w:rsidRDefault="00CC3FC4" w:rsidP="002B32DA">
            <w:pPr>
              <w:ind w:left="1386" w:hanging="284"/>
              <w:rPr>
                <w:rFonts w:eastAsia="맑은 고딕"/>
                <w:lang w:eastAsia="ko-KR"/>
              </w:rPr>
            </w:pPr>
            <w:r w:rsidRPr="00AA0815">
              <w:rPr>
                <w:rFonts w:eastAsia="SimSun"/>
              </w:rPr>
              <w:t>-</w:t>
            </w:r>
            <w:r w:rsidRPr="00AA0815">
              <w:rPr>
                <w:rFonts w:eastAsia="SimSun"/>
              </w:rPr>
              <w:tab/>
            </w:r>
            <w:r w:rsidRPr="00AA0815">
              <w:rPr>
                <w:rFonts w:eastAsia="Times New Roman"/>
                <w:lang w:eastAsia="zh-CN"/>
              </w:rPr>
              <w:t>[</w:t>
            </w:r>
            <w:r w:rsidRPr="00AA0815">
              <w:rPr>
                <w:rFonts w:eastAsia="맑은 고딕"/>
                <w:lang w:eastAsia="zh-CN"/>
              </w:rPr>
              <w:t>TBD*</w:t>
            </w:r>
            <w:r w:rsidRPr="00AA0815">
              <w:rPr>
                <w:rFonts w:eastAsia="SimSun"/>
                <w:lang w:eastAsia="zh-CN"/>
              </w:rPr>
              <w:t xml:space="preserve"> T</w:t>
            </w:r>
            <w:r w:rsidRPr="00AA0815">
              <w:rPr>
                <w:rFonts w:eastAsia="SimSun"/>
                <w:vertAlign w:val="subscript"/>
                <w:lang w:eastAsia="zh-CN"/>
              </w:rPr>
              <w:t>SMTC_SCell</w:t>
            </w:r>
            <w:r w:rsidRPr="00AA0815" w:rsidDel="000B0D6A">
              <w:rPr>
                <w:rFonts w:eastAsia="Times New Roman"/>
                <w:lang w:eastAsia="zh-CN"/>
              </w:rPr>
              <w:t xml:space="preserve"> </w:t>
            </w:r>
            <w:r w:rsidRPr="00AA0815">
              <w:rPr>
                <w:rFonts w:eastAsia="Times New Roman"/>
                <w:lang w:eastAsia="zh-CN"/>
              </w:rPr>
              <w:t xml:space="preserve">+ </w:t>
            </w:r>
            <w:r w:rsidRPr="00AA0815">
              <w:rPr>
                <w:rFonts w:eastAsia="SimSun"/>
                <w:lang w:eastAsia="zh-CN"/>
              </w:rPr>
              <w:t>5ms</w:t>
            </w:r>
            <w:r w:rsidRPr="00AA0815">
              <w:rPr>
                <w:rFonts w:eastAsia="Times New Roman"/>
                <w:lang w:eastAsia="zh-CN"/>
              </w:rPr>
              <w:t xml:space="preserve">] </w:t>
            </w:r>
            <w:r w:rsidRPr="00AA0815">
              <w:rPr>
                <w:rFonts w:eastAsia="SimSun"/>
              </w:rPr>
              <w:t>if there is no active serving cell on that FR2 band provided that PCell or PSCell is FR1</w:t>
            </w:r>
            <w:r w:rsidRPr="00AA0815">
              <w:rPr>
                <w:rFonts w:eastAsia="Times New Roman"/>
                <w:lang w:eastAsia="zh-CN"/>
              </w:rPr>
              <w:t>.</w:t>
            </w:r>
          </w:p>
          <w:p w:rsidR="00CC3FC4" w:rsidRPr="00AA0815" w:rsidRDefault="00CC3FC4" w:rsidP="002B32DA">
            <w:pPr>
              <w:ind w:left="851"/>
              <w:rPr>
                <w:rFonts w:eastAsia="SimSun"/>
                <w:lang w:eastAsia="zh-CN"/>
              </w:rPr>
            </w:pPr>
            <w:r w:rsidRPr="00AA0815">
              <w:rPr>
                <w:rFonts w:eastAsia="SimSun"/>
                <w:lang w:eastAsia="zh-CN"/>
              </w:rPr>
              <w:t>Where,</w:t>
            </w:r>
          </w:p>
          <w:p w:rsidR="00CC3FC4" w:rsidRPr="00AA0815" w:rsidRDefault="00CC3FC4" w:rsidP="002B32DA">
            <w:pPr>
              <w:ind w:left="851"/>
              <w:rPr>
                <w:rFonts w:eastAsia="SimSun"/>
                <w:lang w:eastAsia="zh-CN"/>
              </w:rPr>
            </w:pPr>
            <w:r w:rsidRPr="00AA0815">
              <w:rPr>
                <w:rFonts w:eastAsia="SimSun"/>
                <w:lang w:eastAsia="zh-CN"/>
              </w:rPr>
              <w:t>T</w:t>
            </w:r>
            <w:r w:rsidRPr="00AA0815">
              <w:rPr>
                <w:rFonts w:eastAsia="SimSun"/>
                <w:vertAlign w:val="subscript"/>
                <w:lang w:eastAsia="zh-CN"/>
              </w:rPr>
              <w:t>SMTC_MAX</w:t>
            </w:r>
            <w:r w:rsidRPr="00AA0815">
              <w:rPr>
                <w:rFonts w:eastAsia="SimSun"/>
                <w:lang w:eastAsia="zh-CN"/>
              </w:rPr>
              <w:t>:</w:t>
            </w:r>
          </w:p>
          <w:p w:rsidR="00CC3FC4" w:rsidRPr="00AA0815" w:rsidRDefault="00CC3FC4" w:rsidP="002B32DA">
            <w:pPr>
              <w:ind w:left="1135" w:hanging="284"/>
              <w:rPr>
                <w:rFonts w:eastAsia="SimSun"/>
                <w:lang w:eastAsia="zh-CN"/>
              </w:rPr>
            </w:pPr>
            <w:r w:rsidRPr="00AA0815">
              <w:rPr>
                <w:rFonts w:eastAsia="SimSun"/>
                <w:lang w:eastAsia="zh-CN"/>
              </w:rPr>
              <w:t>-</w:t>
            </w:r>
            <w:r w:rsidRPr="00AA0815">
              <w:rPr>
                <w:rFonts w:eastAsia="SimSun"/>
                <w:lang w:eastAsia="zh-CN"/>
              </w:rPr>
              <w:tab/>
              <w:t>In FR1, in case of intra-band SCell activation, T</w:t>
            </w:r>
            <w:r w:rsidRPr="00AA0815">
              <w:rPr>
                <w:rFonts w:eastAsia="SimSun"/>
                <w:vertAlign w:val="subscript"/>
                <w:lang w:eastAsia="zh-CN"/>
              </w:rPr>
              <w:t>SMTC_MAX</w:t>
            </w:r>
            <w:r w:rsidRPr="00AA0815">
              <w:rPr>
                <w:rFonts w:eastAsia="SimSun"/>
                <w:lang w:eastAsia="zh-CN"/>
              </w:rPr>
              <w:t xml:space="preserve"> is the longer SMTC periodicity between active serving cells and SCell being activated </w:t>
            </w:r>
            <w:r w:rsidRPr="00AA0815">
              <w:rPr>
                <w:rFonts w:ascii="Tms Rmn" w:eastAsia="MS Mincho" w:hAnsi="Tms Rmn"/>
              </w:rPr>
              <w:t xml:space="preserve">provided </w:t>
            </w:r>
            <w:r w:rsidRPr="00AA0815">
              <w:rPr>
                <w:rFonts w:eastAsia="SimSun"/>
                <w:lang w:eastAsia="zh-CN"/>
              </w:rPr>
              <w:t>the cell specific reference signals from the active serving cells and the SCells being activated or released are available in the same slot; in case of inter-band SCell activation, T</w:t>
            </w:r>
            <w:r w:rsidRPr="00AA0815">
              <w:rPr>
                <w:rFonts w:eastAsia="SimSun"/>
                <w:vertAlign w:val="subscript"/>
                <w:lang w:eastAsia="zh-CN"/>
              </w:rPr>
              <w:t xml:space="preserve">SMTC_MAX </w:t>
            </w:r>
            <w:r w:rsidRPr="00AA0815">
              <w:rPr>
                <w:rFonts w:eastAsia="SimSun"/>
                <w:lang w:eastAsia="zh-CN"/>
              </w:rPr>
              <w:t>is the SMTC periodicity of SCell being activated.</w:t>
            </w:r>
          </w:p>
          <w:p w:rsidR="00CC3FC4" w:rsidRPr="00AA0815" w:rsidRDefault="00CC3FC4" w:rsidP="002B32DA">
            <w:pPr>
              <w:ind w:left="1135" w:hanging="284"/>
              <w:rPr>
                <w:rFonts w:eastAsia="Times New Roman"/>
                <w:lang w:eastAsia="zh-CN"/>
              </w:rPr>
            </w:pPr>
            <w:r w:rsidRPr="00AA0815">
              <w:rPr>
                <w:rFonts w:eastAsia="SimSun"/>
                <w:lang w:eastAsia="zh-CN"/>
              </w:rPr>
              <w:t>-</w:t>
            </w:r>
            <w:r w:rsidRPr="00AA0815">
              <w:rPr>
                <w:rFonts w:eastAsia="SimSun"/>
                <w:lang w:eastAsia="zh-CN"/>
              </w:rPr>
              <w:tab/>
              <w:t>In FR2, T</w:t>
            </w:r>
            <w:r w:rsidRPr="00AA0815">
              <w:rPr>
                <w:rFonts w:eastAsia="SimSun"/>
                <w:vertAlign w:val="subscript"/>
                <w:lang w:eastAsia="zh-CN"/>
              </w:rPr>
              <w:t>SMTC_MAX</w:t>
            </w:r>
            <w:r w:rsidRPr="00AA0815">
              <w:rPr>
                <w:rFonts w:eastAsia="SimSun"/>
                <w:lang w:eastAsia="zh-CN"/>
              </w:rPr>
              <w:t xml:space="preserve"> is the longer SMTC periodicity between active serving cells and SCell being activated provided that in Rel-15 only support FR2 intra-band CA.</w:t>
            </w:r>
          </w:p>
          <w:p w:rsidR="00CC3FC4" w:rsidRPr="00AA0815" w:rsidRDefault="00CC3FC4" w:rsidP="002B32DA">
            <w:pPr>
              <w:ind w:left="1135" w:hanging="284"/>
              <w:rPr>
                <w:rFonts w:eastAsia="SimSun"/>
                <w:lang w:eastAsia="zh-CN"/>
              </w:rPr>
            </w:pPr>
            <w:r w:rsidRPr="00AA0815">
              <w:rPr>
                <w:rFonts w:eastAsia="SimSun"/>
                <w:lang w:eastAsia="zh-CN"/>
              </w:rPr>
              <w:t>-</w:t>
            </w:r>
            <w:r w:rsidRPr="00AA0815">
              <w:rPr>
                <w:rFonts w:eastAsia="SimSun"/>
                <w:lang w:eastAsia="zh-CN"/>
              </w:rPr>
              <w:tab/>
              <w:t>T</w:t>
            </w:r>
            <w:r w:rsidRPr="00AA0815">
              <w:rPr>
                <w:rFonts w:eastAsia="SimSun"/>
                <w:vertAlign w:val="subscript"/>
                <w:lang w:eastAsia="zh-CN"/>
              </w:rPr>
              <w:t>SMTC_MAX</w:t>
            </w:r>
            <w:r w:rsidRPr="00AA0815">
              <w:rPr>
                <w:rFonts w:eastAsia="SimSun"/>
                <w:lang w:eastAsia="zh-CN"/>
              </w:rPr>
              <w:t xml:space="preserve"> is bounded to a minimum value of 10ms.</w:t>
            </w:r>
          </w:p>
          <w:p w:rsidR="00CC3FC4" w:rsidRPr="00AA0815" w:rsidRDefault="00CC3FC4" w:rsidP="002B32DA">
            <w:pPr>
              <w:ind w:left="851"/>
              <w:rPr>
                <w:rFonts w:eastAsia="맑은 고딕"/>
                <w:lang w:eastAsia="zh-CN"/>
              </w:rPr>
            </w:pPr>
            <w:r w:rsidRPr="00AA0815">
              <w:rPr>
                <w:rFonts w:eastAsia="SimSun"/>
                <w:lang w:eastAsia="zh-CN"/>
              </w:rPr>
              <w:t>T</w:t>
            </w:r>
            <w:r w:rsidRPr="00AA0815">
              <w:rPr>
                <w:rFonts w:eastAsia="SimSun"/>
                <w:vertAlign w:val="subscript"/>
                <w:lang w:eastAsia="zh-CN"/>
              </w:rPr>
              <w:t>SMTC_SCell</w:t>
            </w:r>
            <w:r w:rsidRPr="00AA0815">
              <w:rPr>
                <w:rFonts w:eastAsia="SimSun"/>
                <w:lang w:eastAsia="zh-CN"/>
              </w:rPr>
              <w:t>: SMTC periodicity of SCell being activated</w:t>
            </w:r>
            <w:r w:rsidRPr="00AA0815">
              <w:rPr>
                <w:rFonts w:eastAsia="맑은 고딕"/>
                <w:lang w:eastAsia="zh-CN"/>
              </w:rPr>
              <w:t xml:space="preserve"> and the minimum value is 10ms</w:t>
            </w:r>
            <w:r w:rsidRPr="00AA0815">
              <w:rPr>
                <w:rFonts w:eastAsia="SimSun"/>
                <w:lang w:eastAsia="zh-CN"/>
              </w:rPr>
              <w:t>.</w:t>
            </w:r>
          </w:p>
          <w:p w:rsidR="00CC3FC4" w:rsidRPr="001D641A" w:rsidRDefault="00CC3FC4" w:rsidP="002B32DA">
            <w:pPr>
              <w:ind w:leftChars="300" w:left="600"/>
            </w:pPr>
            <w:r w:rsidRPr="00AA0815">
              <w:rPr>
                <w:rFonts w:eastAsia="SimSun"/>
              </w:rPr>
              <w:lastRenderedPageBreak/>
              <w:t>T</w:t>
            </w:r>
            <w:r w:rsidRPr="00AA0815">
              <w:rPr>
                <w:rFonts w:eastAsia="SimSun"/>
                <w:vertAlign w:val="subscript"/>
              </w:rPr>
              <w:t>CSI_reporting</w:t>
            </w:r>
            <w:r w:rsidRPr="00AA0815">
              <w:rPr>
                <w:rFonts w:eastAsia="SimSun"/>
              </w:rPr>
              <w:t xml:space="preserve"> is the delay </w:t>
            </w:r>
            <w:r w:rsidRPr="00AA0815">
              <w:rPr>
                <w:rFonts w:eastAsia="맑은 고딕"/>
                <w:lang w:eastAsia="zh-CN"/>
              </w:rPr>
              <w:t xml:space="preserve">including </w:t>
            </w:r>
            <w:r w:rsidRPr="00AA0815">
              <w:rPr>
                <w:rFonts w:eastAsia="SimSun"/>
              </w:rPr>
              <w:t>uncertainty in acquiring the first available downlink CSI reference resource</w:t>
            </w:r>
            <w:r w:rsidRPr="00AA0815">
              <w:rPr>
                <w:rFonts w:eastAsia="맑은 고딕"/>
                <w:lang w:eastAsia="zh-CN"/>
              </w:rPr>
              <w:t xml:space="preserve">, UE processing time for CSI reporting and </w:t>
            </w:r>
            <w:r w:rsidRPr="00AA0815">
              <w:rPr>
                <w:rFonts w:eastAsia="SimSun"/>
              </w:rPr>
              <w:t>uncertainty in acquiring the first available CSI reporting resources as specified in [2].</w:t>
            </w:r>
          </w:p>
        </w:tc>
      </w:tr>
    </w:tbl>
    <w:p w:rsidR="00CC3FC4" w:rsidRPr="00020520" w:rsidRDefault="00CC3FC4" w:rsidP="00CE6B54">
      <w:pPr>
        <w:spacing w:after="0"/>
        <w:rPr>
          <w:rFonts w:ascii="Arial" w:hAnsi="Arial" w:cs="Arial"/>
          <w:color w:val="000000"/>
          <w:lang w:eastAsia="ko-KR"/>
        </w:rPr>
      </w:pPr>
    </w:p>
    <w:sectPr w:rsidR="00CC3FC4" w:rsidRPr="00020520" w:rsidSect="00886B6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4CD8" w:rsidRDefault="00A84CD8">
      <w:pPr>
        <w:pStyle w:val="1"/>
      </w:pPr>
      <w:r>
        <w:separator/>
      </w:r>
    </w:p>
  </w:endnote>
  <w:endnote w:type="continuationSeparator" w:id="0">
    <w:p w:rsidR="00A84CD8" w:rsidRDefault="00A84CD8">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Yu Gothic">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7CB6" w:rsidRDefault="00917CB6">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rsidR="00917CB6" w:rsidRDefault="00917CB6">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17CB6" w:rsidRDefault="00917CB6">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AA3728">
      <w:rPr>
        <w:rStyle w:val="af1"/>
      </w:rPr>
      <w:t>2</w:t>
    </w:r>
    <w:r>
      <w:rPr>
        <w:rStyle w:val="af1"/>
      </w:rPr>
      <w:fldChar w:fldCharType="end"/>
    </w:r>
  </w:p>
  <w:p w:rsidR="00917CB6" w:rsidRDefault="00917CB6">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4CD8" w:rsidRDefault="00A84CD8">
      <w:pPr>
        <w:pStyle w:val="1"/>
      </w:pPr>
      <w:r>
        <w:separator/>
      </w:r>
    </w:p>
  </w:footnote>
  <w:footnote w:type="continuationSeparator" w:id="0">
    <w:p w:rsidR="00A84CD8" w:rsidRDefault="00A84CD8">
      <w:pPr>
        <w:pStyle w:val="1"/>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3F27"/>
    <w:multiLevelType w:val="hybridMultilevel"/>
    <w:tmpl w:val="7E1EC106"/>
    <w:lvl w:ilvl="0" w:tplc="174E6712">
      <w:start w:val="2"/>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29133D9"/>
    <w:multiLevelType w:val="hybridMultilevel"/>
    <w:tmpl w:val="CE1ECD9E"/>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9E7B5A"/>
    <w:multiLevelType w:val="hybridMultilevel"/>
    <w:tmpl w:val="E2660F8C"/>
    <w:lvl w:ilvl="0" w:tplc="174E6712">
      <w:start w:val="2"/>
      <w:numFmt w:val="bullet"/>
      <w:lvlText w:val="-"/>
      <w:lvlJc w:val="left"/>
      <w:pPr>
        <w:ind w:left="800" w:hanging="40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D454C2E"/>
    <w:multiLevelType w:val="hybridMultilevel"/>
    <w:tmpl w:val="C0841E1E"/>
    <w:lvl w:ilvl="0" w:tplc="03A64328">
      <w:start w:val="2"/>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0AD718D"/>
    <w:multiLevelType w:val="hybridMultilevel"/>
    <w:tmpl w:val="D75A16F8"/>
    <w:lvl w:ilvl="0" w:tplc="0409000F">
      <w:start w:val="1"/>
      <w:numFmt w:val="decimal"/>
      <w:lvlText w:val="%1."/>
      <w:lvlJc w:val="left"/>
      <w:pPr>
        <w:ind w:left="1084" w:hanging="400"/>
      </w:pPr>
    </w:lvl>
    <w:lvl w:ilvl="1" w:tplc="04090019" w:tentative="1">
      <w:start w:val="1"/>
      <w:numFmt w:val="upperLetter"/>
      <w:lvlText w:val="%2."/>
      <w:lvlJc w:val="left"/>
      <w:pPr>
        <w:ind w:left="1484" w:hanging="400"/>
      </w:pPr>
    </w:lvl>
    <w:lvl w:ilvl="2" w:tplc="0409001B" w:tentative="1">
      <w:start w:val="1"/>
      <w:numFmt w:val="lowerRoman"/>
      <w:lvlText w:val="%3."/>
      <w:lvlJc w:val="right"/>
      <w:pPr>
        <w:ind w:left="1884" w:hanging="400"/>
      </w:pPr>
    </w:lvl>
    <w:lvl w:ilvl="3" w:tplc="0409000F" w:tentative="1">
      <w:start w:val="1"/>
      <w:numFmt w:val="decimal"/>
      <w:lvlText w:val="%4."/>
      <w:lvlJc w:val="left"/>
      <w:pPr>
        <w:ind w:left="2284" w:hanging="400"/>
      </w:pPr>
    </w:lvl>
    <w:lvl w:ilvl="4" w:tplc="04090019" w:tentative="1">
      <w:start w:val="1"/>
      <w:numFmt w:val="upperLetter"/>
      <w:lvlText w:val="%5."/>
      <w:lvlJc w:val="left"/>
      <w:pPr>
        <w:ind w:left="2684" w:hanging="400"/>
      </w:pPr>
    </w:lvl>
    <w:lvl w:ilvl="5" w:tplc="0409001B" w:tentative="1">
      <w:start w:val="1"/>
      <w:numFmt w:val="lowerRoman"/>
      <w:lvlText w:val="%6."/>
      <w:lvlJc w:val="right"/>
      <w:pPr>
        <w:ind w:left="3084" w:hanging="400"/>
      </w:pPr>
    </w:lvl>
    <w:lvl w:ilvl="6" w:tplc="0409000F" w:tentative="1">
      <w:start w:val="1"/>
      <w:numFmt w:val="decimal"/>
      <w:lvlText w:val="%7."/>
      <w:lvlJc w:val="left"/>
      <w:pPr>
        <w:ind w:left="3484" w:hanging="400"/>
      </w:pPr>
    </w:lvl>
    <w:lvl w:ilvl="7" w:tplc="04090019" w:tentative="1">
      <w:start w:val="1"/>
      <w:numFmt w:val="upperLetter"/>
      <w:lvlText w:val="%8."/>
      <w:lvlJc w:val="left"/>
      <w:pPr>
        <w:ind w:left="3884" w:hanging="400"/>
      </w:pPr>
    </w:lvl>
    <w:lvl w:ilvl="8" w:tplc="0409001B" w:tentative="1">
      <w:start w:val="1"/>
      <w:numFmt w:val="lowerRoman"/>
      <w:lvlText w:val="%9."/>
      <w:lvlJc w:val="right"/>
      <w:pPr>
        <w:ind w:left="4284" w:hanging="400"/>
      </w:pPr>
    </w:lvl>
  </w:abstractNum>
  <w:abstractNum w:abstractNumId="6" w15:restartNumberingAfterBreak="0">
    <w:nsid w:val="10F12155"/>
    <w:multiLevelType w:val="hybridMultilevel"/>
    <w:tmpl w:val="83FCFF04"/>
    <w:lvl w:ilvl="0" w:tplc="08E6DB38">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095299E"/>
    <w:multiLevelType w:val="hybridMultilevel"/>
    <w:tmpl w:val="67EC35D0"/>
    <w:lvl w:ilvl="0" w:tplc="7CE4B586">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5A55700"/>
    <w:multiLevelType w:val="hybridMultilevel"/>
    <w:tmpl w:val="ECF86766"/>
    <w:lvl w:ilvl="0" w:tplc="174E6712">
      <w:start w:val="2"/>
      <w:numFmt w:val="bullet"/>
      <w:lvlText w:val="-"/>
      <w:lvlJc w:val="left"/>
      <w:pPr>
        <w:ind w:left="800" w:hanging="40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82F5A1E"/>
    <w:multiLevelType w:val="hybridMultilevel"/>
    <w:tmpl w:val="40242C38"/>
    <w:lvl w:ilvl="0" w:tplc="01F43590">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02A016F"/>
    <w:multiLevelType w:val="hybridMultilevel"/>
    <w:tmpl w:val="5218D9C0"/>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30E32087"/>
    <w:multiLevelType w:val="hybridMultilevel"/>
    <w:tmpl w:val="ABD222A0"/>
    <w:lvl w:ilvl="0" w:tplc="A866BD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33BB3BD9"/>
    <w:multiLevelType w:val="hybridMultilevel"/>
    <w:tmpl w:val="71AAEA2C"/>
    <w:lvl w:ilvl="0" w:tplc="72861532">
      <w:start w:val="1"/>
      <w:numFmt w:val="bullet"/>
      <w:lvlText w:val="-"/>
      <w:lvlJc w:val="left"/>
      <w:pPr>
        <w:ind w:left="760" w:hanging="360"/>
      </w:pPr>
      <w:rPr>
        <w:rFonts w:ascii="Arial" w:eastAsia="바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15:restartNumberingAfterBreak="0">
    <w:nsid w:val="354B2C2E"/>
    <w:multiLevelType w:val="hybridMultilevel"/>
    <w:tmpl w:val="054C9248"/>
    <w:lvl w:ilvl="0" w:tplc="0332FF2C">
      <w:start w:val="1"/>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6713A6F"/>
    <w:multiLevelType w:val="hybridMultilevel"/>
    <w:tmpl w:val="2B26A37C"/>
    <w:lvl w:ilvl="0" w:tplc="7FFED07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8C04C3C"/>
    <w:multiLevelType w:val="hybridMultilevel"/>
    <w:tmpl w:val="CDBA0E16"/>
    <w:lvl w:ilvl="0" w:tplc="04090003">
      <w:start w:val="1"/>
      <w:numFmt w:val="bullet"/>
      <w:lvlText w:val=""/>
      <w:lvlJc w:val="left"/>
      <w:pPr>
        <w:ind w:left="1085" w:hanging="400"/>
      </w:pPr>
      <w:rPr>
        <w:rFonts w:ascii="Wingdings" w:hAnsi="Wingdings" w:hint="default"/>
      </w:rPr>
    </w:lvl>
    <w:lvl w:ilvl="1" w:tplc="04090003" w:tentative="1">
      <w:start w:val="1"/>
      <w:numFmt w:val="bullet"/>
      <w:lvlText w:val=""/>
      <w:lvlJc w:val="left"/>
      <w:pPr>
        <w:ind w:left="1485" w:hanging="400"/>
      </w:pPr>
      <w:rPr>
        <w:rFonts w:ascii="Wingdings" w:hAnsi="Wingdings" w:hint="default"/>
      </w:rPr>
    </w:lvl>
    <w:lvl w:ilvl="2" w:tplc="04090005" w:tentative="1">
      <w:start w:val="1"/>
      <w:numFmt w:val="bullet"/>
      <w:lvlText w:val=""/>
      <w:lvlJc w:val="left"/>
      <w:pPr>
        <w:ind w:left="1885" w:hanging="400"/>
      </w:pPr>
      <w:rPr>
        <w:rFonts w:ascii="Wingdings" w:hAnsi="Wingdings" w:hint="default"/>
      </w:rPr>
    </w:lvl>
    <w:lvl w:ilvl="3" w:tplc="04090001" w:tentative="1">
      <w:start w:val="1"/>
      <w:numFmt w:val="bullet"/>
      <w:lvlText w:val=""/>
      <w:lvlJc w:val="left"/>
      <w:pPr>
        <w:ind w:left="2285" w:hanging="400"/>
      </w:pPr>
      <w:rPr>
        <w:rFonts w:ascii="Wingdings" w:hAnsi="Wingdings" w:hint="default"/>
      </w:rPr>
    </w:lvl>
    <w:lvl w:ilvl="4" w:tplc="04090003" w:tentative="1">
      <w:start w:val="1"/>
      <w:numFmt w:val="bullet"/>
      <w:lvlText w:val=""/>
      <w:lvlJc w:val="left"/>
      <w:pPr>
        <w:ind w:left="2685" w:hanging="400"/>
      </w:pPr>
      <w:rPr>
        <w:rFonts w:ascii="Wingdings" w:hAnsi="Wingdings" w:hint="default"/>
      </w:rPr>
    </w:lvl>
    <w:lvl w:ilvl="5" w:tplc="04090005" w:tentative="1">
      <w:start w:val="1"/>
      <w:numFmt w:val="bullet"/>
      <w:lvlText w:val=""/>
      <w:lvlJc w:val="left"/>
      <w:pPr>
        <w:ind w:left="3085" w:hanging="400"/>
      </w:pPr>
      <w:rPr>
        <w:rFonts w:ascii="Wingdings" w:hAnsi="Wingdings" w:hint="default"/>
      </w:rPr>
    </w:lvl>
    <w:lvl w:ilvl="6" w:tplc="04090001" w:tentative="1">
      <w:start w:val="1"/>
      <w:numFmt w:val="bullet"/>
      <w:lvlText w:val=""/>
      <w:lvlJc w:val="left"/>
      <w:pPr>
        <w:ind w:left="3485" w:hanging="400"/>
      </w:pPr>
      <w:rPr>
        <w:rFonts w:ascii="Wingdings" w:hAnsi="Wingdings" w:hint="default"/>
      </w:rPr>
    </w:lvl>
    <w:lvl w:ilvl="7" w:tplc="04090003" w:tentative="1">
      <w:start w:val="1"/>
      <w:numFmt w:val="bullet"/>
      <w:lvlText w:val=""/>
      <w:lvlJc w:val="left"/>
      <w:pPr>
        <w:ind w:left="3885" w:hanging="400"/>
      </w:pPr>
      <w:rPr>
        <w:rFonts w:ascii="Wingdings" w:hAnsi="Wingdings" w:hint="default"/>
      </w:rPr>
    </w:lvl>
    <w:lvl w:ilvl="8" w:tplc="04090005" w:tentative="1">
      <w:start w:val="1"/>
      <w:numFmt w:val="bullet"/>
      <w:lvlText w:val=""/>
      <w:lvlJc w:val="left"/>
      <w:pPr>
        <w:ind w:left="4285" w:hanging="400"/>
      </w:pPr>
      <w:rPr>
        <w:rFonts w:ascii="Wingdings" w:hAnsi="Wingdings" w:hint="default"/>
      </w:rPr>
    </w:lvl>
  </w:abstractNum>
  <w:abstractNum w:abstractNumId="17"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18" w15:restartNumberingAfterBreak="0">
    <w:nsid w:val="3ADA02BB"/>
    <w:multiLevelType w:val="hybridMultilevel"/>
    <w:tmpl w:val="77BABF28"/>
    <w:lvl w:ilvl="0" w:tplc="8C3EA5B4">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EF34C63"/>
    <w:multiLevelType w:val="hybridMultilevel"/>
    <w:tmpl w:val="506A654C"/>
    <w:lvl w:ilvl="0" w:tplc="04090003">
      <w:start w:val="1"/>
      <w:numFmt w:val="bullet"/>
      <w:lvlText w:val=""/>
      <w:lvlJc w:val="left"/>
      <w:pPr>
        <w:ind w:left="1085" w:hanging="400"/>
      </w:pPr>
      <w:rPr>
        <w:rFonts w:ascii="Wingdings" w:hAnsi="Wingdings" w:hint="default"/>
      </w:rPr>
    </w:lvl>
    <w:lvl w:ilvl="1" w:tplc="04090003" w:tentative="1">
      <w:start w:val="1"/>
      <w:numFmt w:val="bullet"/>
      <w:lvlText w:val=""/>
      <w:lvlJc w:val="left"/>
      <w:pPr>
        <w:ind w:left="1485" w:hanging="400"/>
      </w:pPr>
      <w:rPr>
        <w:rFonts w:ascii="Wingdings" w:hAnsi="Wingdings" w:hint="default"/>
      </w:rPr>
    </w:lvl>
    <w:lvl w:ilvl="2" w:tplc="04090005" w:tentative="1">
      <w:start w:val="1"/>
      <w:numFmt w:val="bullet"/>
      <w:lvlText w:val=""/>
      <w:lvlJc w:val="left"/>
      <w:pPr>
        <w:ind w:left="1885" w:hanging="400"/>
      </w:pPr>
      <w:rPr>
        <w:rFonts w:ascii="Wingdings" w:hAnsi="Wingdings" w:hint="default"/>
      </w:rPr>
    </w:lvl>
    <w:lvl w:ilvl="3" w:tplc="04090001" w:tentative="1">
      <w:start w:val="1"/>
      <w:numFmt w:val="bullet"/>
      <w:lvlText w:val=""/>
      <w:lvlJc w:val="left"/>
      <w:pPr>
        <w:ind w:left="2285" w:hanging="400"/>
      </w:pPr>
      <w:rPr>
        <w:rFonts w:ascii="Wingdings" w:hAnsi="Wingdings" w:hint="default"/>
      </w:rPr>
    </w:lvl>
    <w:lvl w:ilvl="4" w:tplc="04090003" w:tentative="1">
      <w:start w:val="1"/>
      <w:numFmt w:val="bullet"/>
      <w:lvlText w:val=""/>
      <w:lvlJc w:val="left"/>
      <w:pPr>
        <w:ind w:left="2685" w:hanging="400"/>
      </w:pPr>
      <w:rPr>
        <w:rFonts w:ascii="Wingdings" w:hAnsi="Wingdings" w:hint="default"/>
      </w:rPr>
    </w:lvl>
    <w:lvl w:ilvl="5" w:tplc="04090005" w:tentative="1">
      <w:start w:val="1"/>
      <w:numFmt w:val="bullet"/>
      <w:lvlText w:val=""/>
      <w:lvlJc w:val="left"/>
      <w:pPr>
        <w:ind w:left="3085" w:hanging="400"/>
      </w:pPr>
      <w:rPr>
        <w:rFonts w:ascii="Wingdings" w:hAnsi="Wingdings" w:hint="default"/>
      </w:rPr>
    </w:lvl>
    <w:lvl w:ilvl="6" w:tplc="04090001" w:tentative="1">
      <w:start w:val="1"/>
      <w:numFmt w:val="bullet"/>
      <w:lvlText w:val=""/>
      <w:lvlJc w:val="left"/>
      <w:pPr>
        <w:ind w:left="3485" w:hanging="400"/>
      </w:pPr>
      <w:rPr>
        <w:rFonts w:ascii="Wingdings" w:hAnsi="Wingdings" w:hint="default"/>
      </w:rPr>
    </w:lvl>
    <w:lvl w:ilvl="7" w:tplc="04090003" w:tentative="1">
      <w:start w:val="1"/>
      <w:numFmt w:val="bullet"/>
      <w:lvlText w:val=""/>
      <w:lvlJc w:val="left"/>
      <w:pPr>
        <w:ind w:left="3885" w:hanging="400"/>
      </w:pPr>
      <w:rPr>
        <w:rFonts w:ascii="Wingdings" w:hAnsi="Wingdings" w:hint="default"/>
      </w:rPr>
    </w:lvl>
    <w:lvl w:ilvl="8" w:tplc="04090005" w:tentative="1">
      <w:start w:val="1"/>
      <w:numFmt w:val="bullet"/>
      <w:lvlText w:val=""/>
      <w:lvlJc w:val="left"/>
      <w:pPr>
        <w:ind w:left="4285" w:hanging="400"/>
      </w:pPr>
      <w:rPr>
        <w:rFonts w:ascii="Wingdings" w:hAnsi="Wingdings" w:hint="default"/>
      </w:rPr>
    </w:lvl>
  </w:abstractNum>
  <w:abstractNum w:abstractNumId="24" w15:restartNumberingAfterBreak="0">
    <w:nsid w:val="6308797C"/>
    <w:multiLevelType w:val="multilevel"/>
    <w:tmpl w:val="ACF84072"/>
    <w:lvl w:ilvl="0">
      <w:start w:val="1"/>
      <w:numFmt w:val="decimal"/>
      <w:lvlText w:val="[%1]"/>
      <w:lvlJc w:val="left"/>
      <w:pPr>
        <w:ind w:left="360" w:hanging="36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66552244"/>
    <w:multiLevelType w:val="hybridMultilevel"/>
    <w:tmpl w:val="A336CB00"/>
    <w:lvl w:ilvl="0" w:tplc="174E6712">
      <w:start w:val="2"/>
      <w:numFmt w:val="bullet"/>
      <w:lvlText w:val="-"/>
      <w:lvlJc w:val="left"/>
      <w:pPr>
        <w:ind w:left="800" w:hanging="40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27" w15:restartNumberingAfterBreak="0">
    <w:nsid w:val="6715540C"/>
    <w:multiLevelType w:val="hybridMultilevel"/>
    <w:tmpl w:val="406E489C"/>
    <w:lvl w:ilvl="0" w:tplc="FC12C9EE">
      <w:start w:val="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68136D2E"/>
    <w:multiLevelType w:val="hybridMultilevel"/>
    <w:tmpl w:val="E512A25C"/>
    <w:lvl w:ilvl="0" w:tplc="B58681D2">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819573C"/>
    <w:multiLevelType w:val="hybridMultilevel"/>
    <w:tmpl w:val="A96AB7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205A5A"/>
    <w:multiLevelType w:val="hybridMultilevel"/>
    <w:tmpl w:val="A27CFD66"/>
    <w:lvl w:ilvl="0" w:tplc="BBE6DA0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6E08001C"/>
    <w:multiLevelType w:val="hybridMultilevel"/>
    <w:tmpl w:val="58260F0E"/>
    <w:lvl w:ilvl="0" w:tplc="929AB5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4775A3"/>
    <w:multiLevelType w:val="hybridMultilevel"/>
    <w:tmpl w:val="F76801B6"/>
    <w:lvl w:ilvl="0" w:tplc="835AB62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3"/>
  </w:num>
  <w:num w:numId="3">
    <w:abstractNumId w:val="20"/>
  </w:num>
  <w:num w:numId="4">
    <w:abstractNumId w:val="35"/>
  </w:num>
  <w:num w:numId="5">
    <w:abstractNumId w:val="21"/>
  </w:num>
  <w:num w:numId="6">
    <w:abstractNumId w:val="34"/>
  </w:num>
  <w:num w:numId="7">
    <w:abstractNumId w:val="17"/>
  </w:num>
  <w:num w:numId="8">
    <w:abstractNumId w:val="24"/>
  </w:num>
  <w:num w:numId="9">
    <w:abstractNumId w:val="26"/>
  </w:num>
  <w:num w:numId="10">
    <w:abstractNumId w:val="0"/>
  </w:num>
  <w:num w:numId="11">
    <w:abstractNumId w:val="4"/>
  </w:num>
  <w:num w:numId="12">
    <w:abstractNumId w:val="30"/>
  </w:num>
  <w:num w:numId="13">
    <w:abstractNumId w:val="14"/>
  </w:num>
  <w:num w:numId="14">
    <w:abstractNumId w:val="15"/>
  </w:num>
  <w:num w:numId="15">
    <w:abstractNumId w:val="12"/>
  </w:num>
  <w:num w:numId="16">
    <w:abstractNumId w:val="23"/>
  </w:num>
  <w:num w:numId="17">
    <w:abstractNumId w:val="5"/>
  </w:num>
  <w:num w:numId="18">
    <w:abstractNumId w:val="16"/>
  </w:num>
  <w:num w:numId="19">
    <w:abstractNumId w:val="18"/>
  </w:num>
  <w:num w:numId="20">
    <w:abstractNumId w:val="32"/>
  </w:num>
  <w:num w:numId="21">
    <w:abstractNumId w:val="7"/>
  </w:num>
  <w:num w:numId="22">
    <w:abstractNumId w:val="10"/>
  </w:num>
  <w:num w:numId="23">
    <w:abstractNumId w:val="29"/>
  </w:num>
  <w:num w:numId="24">
    <w:abstractNumId w:val="1"/>
  </w:num>
  <w:num w:numId="25">
    <w:abstractNumId w:val="11"/>
  </w:num>
  <w:num w:numId="26">
    <w:abstractNumId w:val="9"/>
  </w:num>
  <w:num w:numId="27">
    <w:abstractNumId w:val="31"/>
  </w:num>
  <w:num w:numId="28">
    <w:abstractNumId w:val="27"/>
  </w:num>
  <w:num w:numId="29">
    <w:abstractNumId w:val="6"/>
  </w:num>
  <w:num w:numId="30">
    <w:abstractNumId w:val="13"/>
  </w:num>
  <w:num w:numId="31">
    <w:abstractNumId w:val="22"/>
  </w:num>
  <w:num w:numId="32">
    <w:abstractNumId w:val="33"/>
  </w:num>
  <w:num w:numId="33">
    <w:abstractNumId w:val="2"/>
  </w:num>
  <w:num w:numId="34">
    <w:abstractNumId w:val="8"/>
  </w:num>
  <w:num w:numId="35">
    <w:abstractNumId w:val="25"/>
  </w:num>
  <w:num w:numId="36">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vertical-relative:line" fill="f" fillcolor="white" stroke="f">
      <v:fill color="white" on="f"/>
      <v:stroke on="f"/>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879"/>
    <w:rsid w:val="000003F8"/>
    <w:rsid w:val="000005BA"/>
    <w:rsid w:val="000009EC"/>
    <w:rsid w:val="00001028"/>
    <w:rsid w:val="00002446"/>
    <w:rsid w:val="00002AD4"/>
    <w:rsid w:val="00002EF2"/>
    <w:rsid w:val="00003849"/>
    <w:rsid w:val="00003D4F"/>
    <w:rsid w:val="00004350"/>
    <w:rsid w:val="000043BC"/>
    <w:rsid w:val="00004885"/>
    <w:rsid w:val="00006619"/>
    <w:rsid w:val="00006759"/>
    <w:rsid w:val="00006864"/>
    <w:rsid w:val="00006DD5"/>
    <w:rsid w:val="00007D49"/>
    <w:rsid w:val="000101E6"/>
    <w:rsid w:val="00010BDB"/>
    <w:rsid w:val="000115EF"/>
    <w:rsid w:val="0001208A"/>
    <w:rsid w:val="00013346"/>
    <w:rsid w:val="0001366B"/>
    <w:rsid w:val="00013814"/>
    <w:rsid w:val="00014846"/>
    <w:rsid w:val="000149D5"/>
    <w:rsid w:val="00014E5A"/>
    <w:rsid w:val="0001508C"/>
    <w:rsid w:val="000154F6"/>
    <w:rsid w:val="00015508"/>
    <w:rsid w:val="000158EA"/>
    <w:rsid w:val="0001623C"/>
    <w:rsid w:val="0001763D"/>
    <w:rsid w:val="00017691"/>
    <w:rsid w:val="00017FB9"/>
    <w:rsid w:val="00020372"/>
    <w:rsid w:val="00020520"/>
    <w:rsid w:val="0002069F"/>
    <w:rsid w:val="000207D6"/>
    <w:rsid w:val="000208AD"/>
    <w:rsid w:val="00020FCF"/>
    <w:rsid w:val="0002111D"/>
    <w:rsid w:val="000213F6"/>
    <w:rsid w:val="000219F3"/>
    <w:rsid w:val="00022588"/>
    <w:rsid w:val="00022C3F"/>
    <w:rsid w:val="000235E8"/>
    <w:rsid w:val="000238E0"/>
    <w:rsid w:val="000239B0"/>
    <w:rsid w:val="00023E16"/>
    <w:rsid w:val="00023FCC"/>
    <w:rsid w:val="000245A1"/>
    <w:rsid w:val="00024693"/>
    <w:rsid w:val="00024EE9"/>
    <w:rsid w:val="00024F1C"/>
    <w:rsid w:val="00025270"/>
    <w:rsid w:val="00025706"/>
    <w:rsid w:val="0002595B"/>
    <w:rsid w:val="00025CA7"/>
    <w:rsid w:val="000261B0"/>
    <w:rsid w:val="000270AF"/>
    <w:rsid w:val="0002725D"/>
    <w:rsid w:val="00027CDF"/>
    <w:rsid w:val="000305B9"/>
    <w:rsid w:val="00030923"/>
    <w:rsid w:val="0003120A"/>
    <w:rsid w:val="000319AA"/>
    <w:rsid w:val="00031B0A"/>
    <w:rsid w:val="00032179"/>
    <w:rsid w:val="00033077"/>
    <w:rsid w:val="00033405"/>
    <w:rsid w:val="00033E05"/>
    <w:rsid w:val="000340E8"/>
    <w:rsid w:val="000343D8"/>
    <w:rsid w:val="00034740"/>
    <w:rsid w:val="00034789"/>
    <w:rsid w:val="00034CFD"/>
    <w:rsid w:val="000354E5"/>
    <w:rsid w:val="00035588"/>
    <w:rsid w:val="000358D3"/>
    <w:rsid w:val="000365FE"/>
    <w:rsid w:val="00036F96"/>
    <w:rsid w:val="000373D2"/>
    <w:rsid w:val="000376D1"/>
    <w:rsid w:val="00037B0F"/>
    <w:rsid w:val="00037B8B"/>
    <w:rsid w:val="00037DFD"/>
    <w:rsid w:val="00037E05"/>
    <w:rsid w:val="00037FA8"/>
    <w:rsid w:val="000402DB"/>
    <w:rsid w:val="000403C1"/>
    <w:rsid w:val="00040402"/>
    <w:rsid w:val="00040555"/>
    <w:rsid w:val="000408EB"/>
    <w:rsid w:val="00040AD0"/>
    <w:rsid w:val="00040F3F"/>
    <w:rsid w:val="00041D9C"/>
    <w:rsid w:val="00042756"/>
    <w:rsid w:val="00042897"/>
    <w:rsid w:val="00042EDA"/>
    <w:rsid w:val="000433D7"/>
    <w:rsid w:val="000433FD"/>
    <w:rsid w:val="000438F3"/>
    <w:rsid w:val="00043C90"/>
    <w:rsid w:val="00043E77"/>
    <w:rsid w:val="00044419"/>
    <w:rsid w:val="00044656"/>
    <w:rsid w:val="00044FDE"/>
    <w:rsid w:val="00045246"/>
    <w:rsid w:val="00045CF0"/>
    <w:rsid w:val="00045FFC"/>
    <w:rsid w:val="000464D4"/>
    <w:rsid w:val="00046567"/>
    <w:rsid w:val="000467BD"/>
    <w:rsid w:val="00046F71"/>
    <w:rsid w:val="00047BE4"/>
    <w:rsid w:val="000502C3"/>
    <w:rsid w:val="00050301"/>
    <w:rsid w:val="00050C70"/>
    <w:rsid w:val="00050F3B"/>
    <w:rsid w:val="00050F82"/>
    <w:rsid w:val="000510C2"/>
    <w:rsid w:val="000518FD"/>
    <w:rsid w:val="000526DD"/>
    <w:rsid w:val="000526DE"/>
    <w:rsid w:val="00053587"/>
    <w:rsid w:val="00053D06"/>
    <w:rsid w:val="00054949"/>
    <w:rsid w:val="00054BB9"/>
    <w:rsid w:val="00055FBA"/>
    <w:rsid w:val="00055FBE"/>
    <w:rsid w:val="0005688D"/>
    <w:rsid w:val="00056D8C"/>
    <w:rsid w:val="00056FB2"/>
    <w:rsid w:val="0005737F"/>
    <w:rsid w:val="00057BB0"/>
    <w:rsid w:val="0006000D"/>
    <w:rsid w:val="000605A3"/>
    <w:rsid w:val="000606D8"/>
    <w:rsid w:val="00061B4B"/>
    <w:rsid w:val="00061D9B"/>
    <w:rsid w:val="00061E29"/>
    <w:rsid w:val="00061F84"/>
    <w:rsid w:val="000620BD"/>
    <w:rsid w:val="00062B8C"/>
    <w:rsid w:val="00062C6F"/>
    <w:rsid w:val="00063073"/>
    <w:rsid w:val="0006336C"/>
    <w:rsid w:val="00063ED6"/>
    <w:rsid w:val="000648BB"/>
    <w:rsid w:val="0006490A"/>
    <w:rsid w:val="00064B70"/>
    <w:rsid w:val="000676D5"/>
    <w:rsid w:val="00067954"/>
    <w:rsid w:val="000679F2"/>
    <w:rsid w:val="00070A00"/>
    <w:rsid w:val="00071169"/>
    <w:rsid w:val="00072077"/>
    <w:rsid w:val="0007231E"/>
    <w:rsid w:val="000724CA"/>
    <w:rsid w:val="00072DFA"/>
    <w:rsid w:val="0007302B"/>
    <w:rsid w:val="0007341B"/>
    <w:rsid w:val="000734BF"/>
    <w:rsid w:val="00073B6A"/>
    <w:rsid w:val="00073CF0"/>
    <w:rsid w:val="00073F9E"/>
    <w:rsid w:val="000741AD"/>
    <w:rsid w:val="0007421D"/>
    <w:rsid w:val="00074AAA"/>
    <w:rsid w:val="00074BD8"/>
    <w:rsid w:val="00074DE0"/>
    <w:rsid w:val="00074ED8"/>
    <w:rsid w:val="00075BDE"/>
    <w:rsid w:val="00076058"/>
    <w:rsid w:val="0007704B"/>
    <w:rsid w:val="000770A6"/>
    <w:rsid w:val="0007793F"/>
    <w:rsid w:val="00077979"/>
    <w:rsid w:val="00077A82"/>
    <w:rsid w:val="00077AE3"/>
    <w:rsid w:val="00080BED"/>
    <w:rsid w:val="0008113D"/>
    <w:rsid w:val="00081444"/>
    <w:rsid w:val="000815D5"/>
    <w:rsid w:val="000819ED"/>
    <w:rsid w:val="00081D8E"/>
    <w:rsid w:val="00081DC6"/>
    <w:rsid w:val="000820A0"/>
    <w:rsid w:val="00082459"/>
    <w:rsid w:val="0008253E"/>
    <w:rsid w:val="00082DCF"/>
    <w:rsid w:val="00082DF1"/>
    <w:rsid w:val="00082EF0"/>
    <w:rsid w:val="00083CF8"/>
    <w:rsid w:val="0008580E"/>
    <w:rsid w:val="000861A7"/>
    <w:rsid w:val="00086341"/>
    <w:rsid w:val="00086B56"/>
    <w:rsid w:val="00087774"/>
    <w:rsid w:val="00087A1A"/>
    <w:rsid w:val="00087FAB"/>
    <w:rsid w:val="00090076"/>
    <w:rsid w:val="00090565"/>
    <w:rsid w:val="00090639"/>
    <w:rsid w:val="00090843"/>
    <w:rsid w:val="0009144B"/>
    <w:rsid w:val="00091651"/>
    <w:rsid w:val="00091660"/>
    <w:rsid w:val="00091C75"/>
    <w:rsid w:val="00091D66"/>
    <w:rsid w:val="00092125"/>
    <w:rsid w:val="00092A4C"/>
    <w:rsid w:val="00092A64"/>
    <w:rsid w:val="00092AB0"/>
    <w:rsid w:val="0009365C"/>
    <w:rsid w:val="00093B26"/>
    <w:rsid w:val="00093C42"/>
    <w:rsid w:val="00093FC0"/>
    <w:rsid w:val="00094191"/>
    <w:rsid w:val="0009436B"/>
    <w:rsid w:val="00094453"/>
    <w:rsid w:val="0009492E"/>
    <w:rsid w:val="00095738"/>
    <w:rsid w:val="00095778"/>
    <w:rsid w:val="000957E8"/>
    <w:rsid w:val="00095AE6"/>
    <w:rsid w:val="000965C3"/>
    <w:rsid w:val="00096668"/>
    <w:rsid w:val="00096BDC"/>
    <w:rsid w:val="00097E76"/>
    <w:rsid w:val="000A0A3D"/>
    <w:rsid w:val="000A129B"/>
    <w:rsid w:val="000A14B6"/>
    <w:rsid w:val="000A14C3"/>
    <w:rsid w:val="000A1CDE"/>
    <w:rsid w:val="000A2184"/>
    <w:rsid w:val="000A2578"/>
    <w:rsid w:val="000A2A2C"/>
    <w:rsid w:val="000A3AD8"/>
    <w:rsid w:val="000A479D"/>
    <w:rsid w:val="000A4FEB"/>
    <w:rsid w:val="000A5250"/>
    <w:rsid w:val="000A57B4"/>
    <w:rsid w:val="000A5F1C"/>
    <w:rsid w:val="000A6153"/>
    <w:rsid w:val="000A64AB"/>
    <w:rsid w:val="000A651A"/>
    <w:rsid w:val="000A66A1"/>
    <w:rsid w:val="000A6BBD"/>
    <w:rsid w:val="000A782C"/>
    <w:rsid w:val="000A7A30"/>
    <w:rsid w:val="000A7E4C"/>
    <w:rsid w:val="000A7EF0"/>
    <w:rsid w:val="000B0538"/>
    <w:rsid w:val="000B06A4"/>
    <w:rsid w:val="000B0F6A"/>
    <w:rsid w:val="000B1266"/>
    <w:rsid w:val="000B268E"/>
    <w:rsid w:val="000B2DBC"/>
    <w:rsid w:val="000B3C47"/>
    <w:rsid w:val="000B403C"/>
    <w:rsid w:val="000B472B"/>
    <w:rsid w:val="000B4C10"/>
    <w:rsid w:val="000B59C4"/>
    <w:rsid w:val="000B5A58"/>
    <w:rsid w:val="000B5C84"/>
    <w:rsid w:val="000B661F"/>
    <w:rsid w:val="000B6C0E"/>
    <w:rsid w:val="000B74C3"/>
    <w:rsid w:val="000B7742"/>
    <w:rsid w:val="000B77F7"/>
    <w:rsid w:val="000B7C82"/>
    <w:rsid w:val="000B7DC2"/>
    <w:rsid w:val="000C03D7"/>
    <w:rsid w:val="000C096E"/>
    <w:rsid w:val="000C133D"/>
    <w:rsid w:val="000C13B6"/>
    <w:rsid w:val="000C13EF"/>
    <w:rsid w:val="000C20A2"/>
    <w:rsid w:val="000C21D6"/>
    <w:rsid w:val="000C25CA"/>
    <w:rsid w:val="000C2DBB"/>
    <w:rsid w:val="000C2F8A"/>
    <w:rsid w:val="000C3164"/>
    <w:rsid w:val="000C3508"/>
    <w:rsid w:val="000C3A1C"/>
    <w:rsid w:val="000C3DAF"/>
    <w:rsid w:val="000C41C1"/>
    <w:rsid w:val="000C439D"/>
    <w:rsid w:val="000C43D2"/>
    <w:rsid w:val="000C48DF"/>
    <w:rsid w:val="000C4B16"/>
    <w:rsid w:val="000C4BDD"/>
    <w:rsid w:val="000C6161"/>
    <w:rsid w:val="000C61FD"/>
    <w:rsid w:val="000C661C"/>
    <w:rsid w:val="000C6642"/>
    <w:rsid w:val="000C6E70"/>
    <w:rsid w:val="000C70EF"/>
    <w:rsid w:val="000C7119"/>
    <w:rsid w:val="000C75EE"/>
    <w:rsid w:val="000D0027"/>
    <w:rsid w:val="000D07FD"/>
    <w:rsid w:val="000D2208"/>
    <w:rsid w:val="000D2DFD"/>
    <w:rsid w:val="000D356A"/>
    <w:rsid w:val="000D356E"/>
    <w:rsid w:val="000D3EAF"/>
    <w:rsid w:val="000D3FDC"/>
    <w:rsid w:val="000D4096"/>
    <w:rsid w:val="000D4A3B"/>
    <w:rsid w:val="000D4B64"/>
    <w:rsid w:val="000D4CB0"/>
    <w:rsid w:val="000D4CB3"/>
    <w:rsid w:val="000D531F"/>
    <w:rsid w:val="000D5539"/>
    <w:rsid w:val="000D574E"/>
    <w:rsid w:val="000D6684"/>
    <w:rsid w:val="000D6C7C"/>
    <w:rsid w:val="000D6DB7"/>
    <w:rsid w:val="000D764E"/>
    <w:rsid w:val="000D7CF7"/>
    <w:rsid w:val="000D7F83"/>
    <w:rsid w:val="000E0294"/>
    <w:rsid w:val="000E0790"/>
    <w:rsid w:val="000E116A"/>
    <w:rsid w:val="000E11C3"/>
    <w:rsid w:val="000E1AE2"/>
    <w:rsid w:val="000E23FF"/>
    <w:rsid w:val="000E2AB7"/>
    <w:rsid w:val="000E3326"/>
    <w:rsid w:val="000E36E7"/>
    <w:rsid w:val="000E38A8"/>
    <w:rsid w:val="000E395C"/>
    <w:rsid w:val="000E3BE6"/>
    <w:rsid w:val="000E4371"/>
    <w:rsid w:val="000E45D5"/>
    <w:rsid w:val="000E5B23"/>
    <w:rsid w:val="000E61FD"/>
    <w:rsid w:val="000E6730"/>
    <w:rsid w:val="000E6924"/>
    <w:rsid w:val="000E6AD0"/>
    <w:rsid w:val="000E71AE"/>
    <w:rsid w:val="000E72C6"/>
    <w:rsid w:val="000E7360"/>
    <w:rsid w:val="000F0BD5"/>
    <w:rsid w:val="000F1194"/>
    <w:rsid w:val="000F14F2"/>
    <w:rsid w:val="000F17E0"/>
    <w:rsid w:val="000F20BF"/>
    <w:rsid w:val="000F27E0"/>
    <w:rsid w:val="000F28A6"/>
    <w:rsid w:val="000F294B"/>
    <w:rsid w:val="000F403D"/>
    <w:rsid w:val="000F4EA2"/>
    <w:rsid w:val="000F5091"/>
    <w:rsid w:val="000F5226"/>
    <w:rsid w:val="000F5512"/>
    <w:rsid w:val="000F578F"/>
    <w:rsid w:val="000F58C6"/>
    <w:rsid w:val="000F5A1B"/>
    <w:rsid w:val="000F5AAB"/>
    <w:rsid w:val="000F633E"/>
    <w:rsid w:val="000F63F9"/>
    <w:rsid w:val="000F650E"/>
    <w:rsid w:val="000F678B"/>
    <w:rsid w:val="000F6A5B"/>
    <w:rsid w:val="000F74AE"/>
    <w:rsid w:val="000F7EA8"/>
    <w:rsid w:val="001000BD"/>
    <w:rsid w:val="00101167"/>
    <w:rsid w:val="001020FD"/>
    <w:rsid w:val="00102F89"/>
    <w:rsid w:val="00104089"/>
    <w:rsid w:val="001040DE"/>
    <w:rsid w:val="00104512"/>
    <w:rsid w:val="00104782"/>
    <w:rsid w:val="00104F9E"/>
    <w:rsid w:val="00105E46"/>
    <w:rsid w:val="00105E76"/>
    <w:rsid w:val="00105FE2"/>
    <w:rsid w:val="0010619B"/>
    <w:rsid w:val="001061D8"/>
    <w:rsid w:val="00106B15"/>
    <w:rsid w:val="00106DC4"/>
    <w:rsid w:val="0010702C"/>
    <w:rsid w:val="00107B74"/>
    <w:rsid w:val="00107FE8"/>
    <w:rsid w:val="00110061"/>
    <w:rsid w:val="00110DD8"/>
    <w:rsid w:val="00110E7F"/>
    <w:rsid w:val="00111A5D"/>
    <w:rsid w:val="00111D03"/>
    <w:rsid w:val="00111F23"/>
    <w:rsid w:val="00112738"/>
    <w:rsid w:val="001129A7"/>
    <w:rsid w:val="00113DC3"/>
    <w:rsid w:val="00113FF1"/>
    <w:rsid w:val="00114B0E"/>
    <w:rsid w:val="00114F6E"/>
    <w:rsid w:val="00115409"/>
    <w:rsid w:val="001158E6"/>
    <w:rsid w:val="001159F7"/>
    <w:rsid w:val="001159FC"/>
    <w:rsid w:val="00116315"/>
    <w:rsid w:val="0011660F"/>
    <w:rsid w:val="00116F59"/>
    <w:rsid w:val="001177DD"/>
    <w:rsid w:val="00120030"/>
    <w:rsid w:val="001202F2"/>
    <w:rsid w:val="00120E71"/>
    <w:rsid w:val="001212CC"/>
    <w:rsid w:val="00121F74"/>
    <w:rsid w:val="001224E5"/>
    <w:rsid w:val="001226B4"/>
    <w:rsid w:val="00122BDA"/>
    <w:rsid w:val="00122D2B"/>
    <w:rsid w:val="00122DE9"/>
    <w:rsid w:val="00123D6C"/>
    <w:rsid w:val="001240CA"/>
    <w:rsid w:val="001240FE"/>
    <w:rsid w:val="0012464A"/>
    <w:rsid w:val="00125744"/>
    <w:rsid w:val="0012580E"/>
    <w:rsid w:val="00125B8A"/>
    <w:rsid w:val="001264A7"/>
    <w:rsid w:val="001275F6"/>
    <w:rsid w:val="00127C5A"/>
    <w:rsid w:val="00127D46"/>
    <w:rsid w:val="001301B3"/>
    <w:rsid w:val="00130574"/>
    <w:rsid w:val="001311F9"/>
    <w:rsid w:val="00131203"/>
    <w:rsid w:val="001313B7"/>
    <w:rsid w:val="00131976"/>
    <w:rsid w:val="00131A99"/>
    <w:rsid w:val="00131E0D"/>
    <w:rsid w:val="00132361"/>
    <w:rsid w:val="0013270B"/>
    <w:rsid w:val="0013287B"/>
    <w:rsid w:val="00132D5D"/>
    <w:rsid w:val="00133665"/>
    <w:rsid w:val="00133D3E"/>
    <w:rsid w:val="00134841"/>
    <w:rsid w:val="00135107"/>
    <w:rsid w:val="00135982"/>
    <w:rsid w:val="00135B95"/>
    <w:rsid w:val="00136BE7"/>
    <w:rsid w:val="00136CBF"/>
    <w:rsid w:val="00136CF1"/>
    <w:rsid w:val="00136DAF"/>
    <w:rsid w:val="00136E21"/>
    <w:rsid w:val="0013721B"/>
    <w:rsid w:val="001372B8"/>
    <w:rsid w:val="001372BD"/>
    <w:rsid w:val="001374BE"/>
    <w:rsid w:val="0013756D"/>
    <w:rsid w:val="00137B3E"/>
    <w:rsid w:val="00140AC9"/>
    <w:rsid w:val="00140B0B"/>
    <w:rsid w:val="00140EF1"/>
    <w:rsid w:val="001412B5"/>
    <w:rsid w:val="00141A48"/>
    <w:rsid w:val="00141DF6"/>
    <w:rsid w:val="00141EB7"/>
    <w:rsid w:val="0014265D"/>
    <w:rsid w:val="001427BB"/>
    <w:rsid w:val="00142FD0"/>
    <w:rsid w:val="00143018"/>
    <w:rsid w:val="001431EF"/>
    <w:rsid w:val="00143511"/>
    <w:rsid w:val="00143870"/>
    <w:rsid w:val="001438BB"/>
    <w:rsid w:val="00143919"/>
    <w:rsid w:val="00143C4A"/>
    <w:rsid w:val="001440E9"/>
    <w:rsid w:val="0014442F"/>
    <w:rsid w:val="0014448F"/>
    <w:rsid w:val="001444AD"/>
    <w:rsid w:val="00144E85"/>
    <w:rsid w:val="00145C71"/>
    <w:rsid w:val="00145C89"/>
    <w:rsid w:val="001463A4"/>
    <w:rsid w:val="00147203"/>
    <w:rsid w:val="00147849"/>
    <w:rsid w:val="00147E69"/>
    <w:rsid w:val="001500B3"/>
    <w:rsid w:val="00150123"/>
    <w:rsid w:val="001503F1"/>
    <w:rsid w:val="001506BE"/>
    <w:rsid w:val="0015089F"/>
    <w:rsid w:val="00152212"/>
    <w:rsid w:val="001525B8"/>
    <w:rsid w:val="00152B71"/>
    <w:rsid w:val="00152F37"/>
    <w:rsid w:val="00153409"/>
    <w:rsid w:val="0015343A"/>
    <w:rsid w:val="00154078"/>
    <w:rsid w:val="00154FD3"/>
    <w:rsid w:val="00155299"/>
    <w:rsid w:val="00156C57"/>
    <w:rsid w:val="00156ED4"/>
    <w:rsid w:val="00157250"/>
    <w:rsid w:val="0015751A"/>
    <w:rsid w:val="001577A7"/>
    <w:rsid w:val="001605BF"/>
    <w:rsid w:val="00160977"/>
    <w:rsid w:val="00160F91"/>
    <w:rsid w:val="00161D7B"/>
    <w:rsid w:val="001621DC"/>
    <w:rsid w:val="001628D0"/>
    <w:rsid w:val="00162987"/>
    <w:rsid w:val="0016299F"/>
    <w:rsid w:val="00162FCB"/>
    <w:rsid w:val="00163265"/>
    <w:rsid w:val="00164255"/>
    <w:rsid w:val="001643C4"/>
    <w:rsid w:val="0016465C"/>
    <w:rsid w:val="00164B22"/>
    <w:rsid w:val="00165911"/>
    <w:rsid w:val="00165B69"/>
    <w:rsid w:val="00166949"/>
    <w:rsid w:val="0016710E"/>
    <w:rsid w:val="0016715D"/>
    <w:rsid w:val="001701A2"/>
    <w:rsid w:val="0017045B"/>
    <w:rsid w:val="00170F1A"/>
    <w:rsid w:val="001717F9"/>
    <w:rsid w:val="00171D6D"/>
    <w:rsid w:val="00171FCE"/>
    <w:rsid w:val="0017223F"/>
    <w:rsid w:val="00172910"/>
    <w:rsid w:val="0017380A"/>
    <w:rsid w:val="00173A7C"/>
    <w:rsid w:val="001743FF"/>
    <w:rsid w:val="00174589"/>
    <w:rsid w:val="00174DA9"/>
    <w:rsid w:val="001751BA"/>
    <w:rsid w:val="001754D5"/>
    <w:rsid w:val="00175609"/>
    <w:rsid w:val="0017578B"/>
    <w:rsid w:val="00175E34"/>
    <w:rsid w:val="0017613F"/>
    <w:rsid w:val="00176A15"/>
    <w:rsid w:val="00177438"/>
    <w:rsid w:val="00177F9B"/>
    <w:rsid w:val="00180038"/>
    <w:rsid w:val="001801C6"/>
    <w:rsid w:val="001801CA"/>
    <w:rsid w:val="00180B55"/>
    <w:rsid w:val="00180E7E"/>
    <w:rsid w:val="0018157E"/>
    <w:rsid w:val="00181AE0"/>
    <w:rsid w:val="00181DA6"/>
    <w:rsid w:val="0018297F"/>
    <w:rsid w:val="0018341E"/>
    <w:rsid w:val="00183B4F"/>
    <w:rsid w:val="00184022"/>
    <w:rsid w:val="00184CD7"/>
    <w:rsid w:val="00184F6B"/>
    <w:rsid w:val="00186015"/>
    <w:rsid w:val="0018721D"/>
    <w:rsid w:val="00187A55"/>
    <w:rsid w:val="00190859"/>
    <w:rsid w:val="00190A87"/>
    <w:rsid w:val="00191836"/>
    <w:rsid w:val="0019194A"/>
    <w:rsid w:val="00191F76"/>
    <w:rsid w:val="001922FF"/>
    <w:rsid w:val="001923EA"/>
    <w:rsid w:val="00192CEB"/>
    <w:rsid w:val="00192E59"/>
    <w:rsid w:val="00192FE3"/>
    <w:rsid w:val="001931CB"/>
    <w:rsid w:val="001935B6"/>
    <w:rsid w:val="00193A6E"/>
    <w:rsid w:val="00193C48"/>
    <w:rsid w:val="00193E42"/>
    <w:rsid w:val="00194731"/>
    <w:rsid w:val="001951C2"/>
    <w:rsid w:val="00195570"/>
    <w:rsid w:val="001957F5"/>
    <w:rsid w:val="00195BED"/>
    <w:rsid w:val="00195D1C"/>
    <w:rsid w:val="0019717B"/>
    <w:rsid w:val="00197C9B"/>
    <w:rsid w:val="00197F62"/>
    <w:rsid w:val="001A0212"/>
    <w:rsid w:val="001A025E"/>
    <w:rsid w:val="001A0332"/>
    <w:rsid w:val="001A0A9A"/>
    <w:rsid w:val="001A1147"/>
    <w:rsid w:val="001A118E"/>
    <w:rsid w:val="001A1B91"/>
    <w:rsid w:val="001A1DF7"/>
    <w:rsid w:val="001A3194"/>
    <w:rsid w:val="001A328F"/>
    <w:rsid w:val="001A369D"/>
    <w:rsid w:val="001A3A3D"/>
    <w:rsid w:val="001A3CC9"/>
    <w:rsid w:val="001A3D9E"/>
    <w:rsid w:val="001A4A85"/>
    <w:rsid w:val="001A52D4"/>
    <w:rsid w:val="001A554D"/>
    <w:rsid w:val="001A59F5"/>
    <w:rsid w:val="001A5CB3"/>
    <w:rsid w:val="001A653E"/>
    <w:rsid w:val="001A67FE"/>
    <w:rsid w:val="001A68C4"/>
    <w:rsid w:val="001A6A62"/>
    <w:rsid w:val="001A6A94"/>
    <w:rsid w:val="001A6CB4"/>
    <w:rsid w:val="001A6CF1"/>
    <w:rsid w:val="001A72BC"/>
    <w:rsid w:val="001A7BB3"/>
    <w:rsid w:val="001A7FAF"/>
    <w:rsid w:val="001B058F"/>
    <w:rsid w:val="001B062F"/>
    <w:rsid w:val="001B0865"/>
    <w:rsid w:val="001B0B09"/>
    <w:rsid w:val="001B299A"/>
    <w:rsid w:val="001B328F"/>
    <w:rsid w:val="001B381C"/>
    <w:rsid w:val="001B4A48"/>
    <w:rsid w:val="001B50D3"/>
    <w:rsid w:val="001B5797"/>
    <w:rsid w:val="001B5BAB"/>
    <w:rsid w:val="001B5E01"/>
    <w:rsid w:val="001B6423"/>
    <w:rsid w:val="001B6E5A"/>
    <w:rsid w:val="001B70BD"/>
    <w:rsid w:val="001B7731"/>
    <w:rsid w:val="001B780F"/>
    <w:rsid w:val="001B7965"/>
    <w:rsid w:val="001B7BBB"/>
    <w:rsid w:val="001B7F70"/>
    <w:rsid w:val="001C0559"/>
    <w:rsid w:val="001C0710"/>
    <w:rsid w:val="001C0F5C"/>
    <w:rsid w:val="001C1938"/>
    <w:rsid w:val="001C2004"/>
    <w:rsid w:val="001C271D"/>
    <w:rsid w:val="001C271E"/>
    <w:rsid w:val="001C392D"/>
    <w:rsid w:val="001C3BCA"/>
    <w:rsid w:val="001C43B3"/>
    <w:rsid w:val="001C4512"/>
    <w:rsid w:val="001C474E"/>
    <w:rsid w:val="001C4C59"/>
    <w:rsid w:val="001C556B"/>
    <w:rsid w:val="001C65E8"/>
    <w:rsid w:val="001C6805"/>
    <w:rsid w:val="001C710D"/>
    <w:rsid w:val="001C726B"/>
    <w:rsid w:val="001D04C5"/>
    <w:rsid w:val="001D070E"/>
    <w:rsid w:val="001D0FA9"/>
    <w:rsid w:val="001D109C"/>
    <w:rsid w:val="001D12E9"/>
    <w:rsid w:val="001D2308"/>
    <w:rsid w:val="001D233D"/>
    <w:rsid w:val="001D24F9"/>
    <w:rsid w:val="001D2F21"/>
    <w:rsid w:val="001D30DC"/>
    <w:rsid w:val="001D3AFF"/>
    <w:rsid w:val="001D4237"/>
    <w:rsid w:val="001D4B45"/>
    <w:rsid w:val="001D4C22"/>
    <w:rsid w:val="001D555F"/>
    <w:rsid w:val="001D55B5"/>
    <w:rsid w:val="001D6074"/>
    <w:rsid w:val="001D641A"/>
    <w:rsid w:val="001D6E6B"/>
    <w:rsid w:val="001D7110"/>
    <w:rsid w:val="001D715C"/>
    <w:rsid w:val="001E0FAD"/>
    <w:rsid w:val="001E16E0"/>
    <w:rsid w:val="001E172E"/>
    <w:rsid w:val="001E22B3"/>
    <w:rsid w:val="001E2CEB"/>
    <w:rsid w:val="001E2E56"/>
    <w:rsid w:val="001E31B3"/>
    <w:rsid w:val="001E434B"/>
    <w:rsid w:val="001E4FF6"/>
    <w:rsid w:val="001E511A"/>
    <w:rsid w:val="001E5C48"/>
    <w:rsid w:val="001E5DDF"/>
    <w:rsid w:val="001E69CE"/>
    <w:rsid w:val="001E71DA"/>
    <w:rsid w:val="001E78C4"/>
    <w:rsid w:val="001E7996"/>
    <w:rsid w:val="001E79DC"/>
    <w:rsid w:val="001F0052"/>
    <w:rsid w:val="001F011D"/>
    <w:rsid w:val="001F0751"/>
    <w:rsid w:val="001F09BE"/>
    <w:rsid w:val="001F09F0"/>
    <w:rsid w:val="001F1952"/>
    <w:rsid w:val="001F2175"/>
    <w:rsid w:val="001F21CA"/>
    <w:rsid w:val="001F2D95"/>
    <w:rsid w:val="001F2DBC"/>
    <w:rsid w:val="001F44E6"/>
    <w:rsid w:val="001F527B"/>
    <w:rsid w:val="001F589B"/>
    <w:rsid w:val="001F643D"/>
    <w:rsid w:val="001F6D46"/>
    <w:rsid w:val="001F708C"/>
    <w:rsid w:val="001F72A4"/>
    <w:rsid w:val="001F7855"/>
    <w:rsid w:val="001F78B6"/>
    <w:rsid w:val="001F7974"/>
    <w:rsid w:val="001F7F2F"/>
    <w:rsid w:val="00200A8A"/>
    <w:rsid w:val="00200E8E"/>
    <w:rsid w:val="00201370"/>
    <w:rsid w:val="0020170D"/>
    <w:rsid w:val="00201856"/>
    <w:rsid w:val="00202516"/>
    <w:rsid w:val="00202807"/>
    <w:rsid w:val="00202FD8"/>
    <w:rsid w:val="00203E79"/>
    <w:rsid w:val="0020404D"/>
    <w:rsid w:val="002046F0"/>
    <w:rsid w:val="00206089"/>
    <w:rsid w:val="00206371"/>
    <w:rsid w:val="00207551"/>
    <w:rsid w:val="00207751"/>
    <w:rsid w:val="00210A68"/>
    <w:rsid w:val="00210EFA"/>
    <w:rsid w:val="00210F6F"/>
    <w:rsid w:val="00211387"/>
    <w:rsid w:val="00211C3F"/>
    <w:rsid w:val="00213098"/>
    <w:rsid w:val="00213174"/>
    <w:rsid w:val="002134D1"/>
    <w:rsid w:val="0021397C"/>
    <w:rsid w:val="00213C9D"/>
    <w:rsid w:val="00213D43"/>
    <w:rsid w:val="00214644"/>
    <w:rsid w:val="0021484E"/>
    <w:rsid w:val="0021535D"/>
    <w:rsid w:val="0021666C"/>
    <w:rsid w:val="00217725"/>
    <w:rsid w:val="00220381"/>
    <w:rsid w:val="0022068F"/>
    <w:rsid w:val="002209EE"/>
    <w:rsid w:val="00220A9D"/>
    <w:rsid w:val="0022186A"/>
    <w:rsid w:val="002219BF"/>
    <w:rsid w:val="00221B76"/>
    <w:rsid w:val="00221E09"/>
    <w:rsid w:val="00221EA7"/>
    <w:rsid w:val="00222342"/>
    <w:rsid w:val="002226D3"/>
    <w:rsid w:val="002229A3"/>
    <w:rsid w:val="00222A81"/>
    <w:rsid w:val="0022355A"/>
    <w:rsid w:val="0022368A"/>
    <w:rsid w:val="00224082"/>
    <w:rsid w:val="002240B6"/>
    <w:rsid w:val="00224174"/>
    <w:rsid w:val="00224380"/>
    <w:rsid w:val="00224A97"/>
    <w:rsid w:val="00224D8C"/>
    <w:rsid w:val="002250CF"/>
    <w:rsid w:val="00225100"/>
    <w:rsid w:val="00225104"/>
    <w:rsid w:val="0022510B"/>
    <w:rsid w:val="0022582A"/>
    <w:rsid w:val="002259A7"/>
    <w:rsid w:val="002259B9"/>
    <w:rsid w:val="00225A79"/>
    <w:rsid w:val="00227BFC"/>
    <w:rsid w:val="00230908"/>
    <w:rsid w:val="00230C26"/>
    <w:rsid w:val="00230EA9"/>
    <w:rsid w:val="002313B2"/>
    <w:rsid w:val="002316EE"/>
    <w:rsid w:val="00231C70"/>
    <w:rsid w:val="002325DC"/>
    <w:rsid w:val="002338D8"/>
    <w:rsid w:val="00233DD6"/>
    <w:rsid w:val="00233E68"/>
    <w:rsid w:val="00233F0E"/>
    <w:rsid w:val="00233F52"/>
    <w:rsid w:val="002345FA"/>
    <w:rsid w:val="00235804"/>
    <w:rsid w:val="002358AB"/>
    <w:rsid w:val="00235EDD"/>
    <w:rsid w:val="00236380"/>
    <w:rsid w:val="00236991"/>
    <w:rsid w:val="00236A4F"/>
    <w:rsid w:val="00236ACC"/>
    <w:rsid w:val="00236B45"/>
    <w:rsid w:val="00236CF0"/>
    <w:rsid w:val="00236F29"/>
    <w:rsid w:val="00236FA2"/>
    <w:rsid w:val="002375A1"/>
    <w:rsid w:val="00240805"/>
    <w:rsid w:val="00240A42"/>
    <w:rsid w:val="002417BD"/>
    <w:rsid w:val="0024195B"/>
    <w:rsid w:val="00241982"/>
    <w:rsid w:val="00241AA8"/>
    <w:rsid w:val="0024286C"/>
    <w:rsid w:val="002430D5"/>
    <w:rsid w:val="00243C7A"/>
    <w:rsid w:val="00243EF5"/>
    <w:rsid w:val="00244419"/>
    <w:rsid w:val="00245664"/>
    <w:rsid w:val="00245F62"/>
    <w:rsid w:val="00246137"/>
    <w:rsid w:val="00246C12"/>
    <w:rsid w:val="00246E73"/>
    <w:rsid w:val="0024722E"/>
    <w:rsid w:val="00247A47"/>
    <w:rsid w:val="00247D80"/>
    <w:rsid w:val="0025023B"/>
    <w:rsid w:val="0025027E"/>
    <w:rsid w:val="0025065C"/>
    <w:rsid w:val="00250AC0"/>
    <w:rsid w:val="00251533"/>
    <w:rsid w:val="00251815"/>
    <w:rsid w:val="002519DB"/>
    <w:rsid w:val="00251D4A"/>
    <w:rsid w:val="00251D7D"/>
    <w:rsid w:val="002520C1"/>
    <w:rsid w:val="0025221C"/>
    <w:rsid w:val="0025227F"/>
    <w:rsid w:val="00253EF9"/>
    <w:rsid w:val="002540DC"/>
    <w:rsid w:val="00254178"/>
    <w:rsid w:val="00254448"/>
    <w:rsid w:val="0025460A"/>
    <w:rsid w:val="00254BF2"/>
    <w:rsid w:val="002555CA"/>
    <w:rsid w:val="002555FA"/>
    <w:rsid w:val="00255CC1"/>
    <w:rsid w:val="00255EC2"/>
    <w:rsid w:val="00256031"/>
    <w:rsid w:val="002561C6"/>
    <w:rsid w:val="00256758"/>
    <w:rsid w:val="00256D06"/>
    <w:rsid w:val="00257711"/>
    <w:rsid w:val="002578A7"/>
    <w:rsid w:val="00257E62"/>
    <w:rsid w:val="0026010C"/>
    <w:rsid w:val="00260C0B"/>
    <w:rsid w:val="00261371"/>
    <w:rsid w:val="00261AE8"/>
    <w:rsid w:val="00261C33"/>
    <w:rsid w:val="00261F79"/>
    <w:rsid w:val="0026254E"/>
    <w:rsid w:val="00262702"/>
    <w:rsid w:val="00262DF0"/>
    <w:rsid w:val="00263028"/>
    <w:rsid w:val="00263095"/>
    <w:rsid w:val="0026335E"/>
    <w:rsid w:val="00263B1F"/>
    <w:rsid w:val="00264B65"/>
    <w:rsid w:val="00264C29"/>
    <w:rsid w:val="00265214"/>
    <w:rsid w:val="0026645C"/>
    <w:rsid w:val="00266C0D"/>
    <w:rsid w:val="00267767"/>
    <w:rsid w:val="00267E2E"/>
    <w:rsid w:val="00267FBC"/>
    <w:rsid w:val="002706BD"/>
    <w:rsid w:val="002710F2"/>
    <w:rsid w:val="00271106"/>
    <w:rsid w:val="002716CF"/>
    <w:rsid w:val="00271842"/>
    <w:rsid w:val="00271D68"/>
    <w:rsid w:val="0027230D"/>
    <w:rsid w:val="00272883"/>
    <w:rsid w:val="00272B1F"/>
    <w:rsid w:val="00272C30"/>
    <w:rsid w:val="002732C7"/>
    <w:rsid w:val="0027378C"/>
    <w:rsid w:val="00273B23"/>
    <w:rsid w:val="0027476A"/>
    <w:rsid w:val="00274D35"/>
    <w:rsid w:val="00274D43"/>
    <w:rsid w:val="00275382"/>
    <w:rsid w:val="00275BBC"/>
    <w:rsid w:val="002764B2"/>
    <w:rsid w:val="002778A2"/>
    <w:rsid w:val="002804B1"/>
    <w:rsid w:val="00280679"/>
    <w:rsid w:val="002812B1"/>
    <w:rsid w:val="002812E7"/>
    <w:rsid w:val="0028191B"/>
    <w:rsid w:val="00281F1D"/>
    <w:rsid w:val="002826EF"/>
    <w:rsid w:val="0028328A"/>
    <w:rsid w:val="00283653"/>
    <w:rsid w:val="002839C4"/>
    <w:rsid w:val="00284190"/>
    <w:rsid w:val="002843CC"/>
    <w:rsid w:val="002843FC"/>
    <w:rsid w:val="00284A42"/>
    <w:rsid w:val="00284BF7"/>
    <w:rsid w:val="00284E67"/>
    <w:rsid w:val="00285D84"/>
    <w:rsid w:val="00286239"/>
    <w:rsid w:val="00286E99"/>
    <w:rsid w:val="00286FE5"/>
    <w:rsid w:val="00287013"/>
    <w:rsid w:val="00287901"/>
    <w:rsid w:val="00287AAB"/>
    <w:rsid w:val="0029054D"/>
    <w:rsid w:val="002912E2"/>
    <w:rsid w:val="0029150D"/>
    <w:rsid w:val="00291B28"/>
    <w:rsid w:val="00291D3C"/>
    <w:rsid w:val="00291DD2"/>
    <w:rsid w:val="00292056"/>
    <w:rsid w:val="00292062"/>
    <w:rsid w:val="00293464"/>
    <w:rsid w:val="00293922"/>
    <w:rsid w:val="00293937"/>
    <w:rsid w:val="00293985"/>
    <w:rsid w:val="00293D99"/>
    <w:rsid w:val="00293F8B"/>
    <w:rsid w:val="00294679"/>
    <w:rsid w:val="002946BA"/>
    <w:rsid w:val="00294771"/>
    <w:rsid w:val="00294E42"/>
    <w:rsid w:val="00295326"/>
    <w:rsid w:val="00295351"/>
    <w:rsid w:val="00295601"/>
    <w:rsid w:val="00295D5C"/>
    <w:rsid w:val="00295EC0"/>
    <w:rsid w:val="00295FC6"/>
    <w:rsid w:val="002960CB"/>
    <w:rsid w:val="00296115"/>
    <w:rsid w:val="0029625A"/>
    <w:rsid w:val="002964DA"/>
    <w:rsid w:val="00296618"/>
    <w:rsid w:val="0029679E"/>
    <w:rsid w:val="00296BAE"/>
    <w:rsid w:val="002A01EA"/>
    <w:rsid w:val="002A092A"/>
    <w:rsid w:val="002A0BB0"/>
    <w:rsid w:val="002A15A8"/>
    <w:rsid w:val="002A1A29"/>
    <w:rsid w:val="002A1A36"/>
    <w:rsid w:val="002A1C97"/>
    <w:rsid w:val="002A254F"/>
    <w:rsid w:val="002A25A3"/>
    <w:rsid w:val="002A266D"/>
    <w:rsid w:val="002A296E"/>
    <w:rsid w:val="002A2DD0"/>
    <w:rsid w:val="002A2F0A"/>
    <w:rsid w:val="002A42DD"/>
    <w:rsid w:val="002A45A6"/>
    <w:rsid w:val="002A4962"/>
    <w:rsid w:val="002A49DB"/>
    <w:rsid w:val="002A4AEA"/>
    <w:rsid w:val="002A508F"/>
    <w:rsid w:val="002A53D0"/>
    <w:rsid w:val="002A5533"/>
    <w:rsid w:val="002A57E8"/>
    <w:rsid w:val="002A582B"/>
    <w:rsid w:val="002A66EB"/>
    <w:rsid w:val="002A6C99"/>
    <w:rsid w:val="002A747F"/>
    <w:rsid w:val="002A7DBA"/>
    <w:rsid w:val="002B0134"/>
    <w:rsid w:val="002B08C9"/>
    <w:rsid w:val="002B0D11"/>
    <w:rsid w:val="002B0E3C"/>
    <w:rsid w:val="002B10EC"/>
    <w:rsid w:val="002B11C3"/>
    <w:rsid w:val="002B1A55"/>
    <w:rsid w:val="002B273C"/>
    <w:rsid w:val="002B2FCA"/>
    <w:rsid w:val="002B32DA"/>
    <w:rsid w:val="002B35A2"/>
    <w:rsid w:val="002B3700"/>
    <w:rsid w:val="002B3875"/>
    <w:rsid w:val="002B3CFF"/>
    <w:rsid w:val="002B40A0"/>
    <w:rsid w:val="002B454C"/>
    <w:rsid w:val="002B4CC3"/>
    <w:rsid w:val="002B4E98"/>
    <w:rsid w:val="002B576F"/>
    <w:rsid w:val="002B578F"/>
    <w:rsid w:val="002B5889"/>
    <w:rsid w:val="002B6517"/>
    <w:rsid w:val="002B6573"/>
    <w:rsid w:val="002B7D85"/>
    <w:rsid w:val="002C0940"/>
    <w:rsid w:val="002C0B9F"/>
    <w:rsid w:val="002C0DED"/>
    <w:rsid w:val="002C15D0"/>
    <w:rsid w:val="002C1BA5"/>
    <w:rsid w:val="002C1EAF"/>
    <w:rsid w:val="002C1F81"/>
    <w:rsid w:val="002C21A6"/>
    <w:rsid w:val="002C234D"/>
    <w:rsid w:val="002C336E"/>
    <w:rsid w:val="002C4C7B"/>
    <w:rsid w:val="002C4E64"/>
    <w:rsid w:val="002C5039"/>
    <w:rsid w:val="002C52F8"/>
    <w:rsid w:val="002C5903"/>
    <w:rsid w:val="002C59F1"/>
    <w:rsid w:val="002C5EED"/>
    <w:rsid w:val="002C686C"/>
    <w:rsid w:val="002C72A3"/>
    <w:rsid w:val="002C75B8"/>
    <w:rsid w:val="002C78C9"/>
    <w:rsid w:val="002C78D5"/>
    <w:rsid w:val="002D083C"/>
    <w:rsid w:val="002D08E3"/>
    <w:rsid w:val="002D0B3D"/>
    <w:rsid w:val="002D19B2"/>
    <w:rsid w:val="002D1E91"/>
    <w:rsid w:val="002D2626"/>
    <w:rsid w:val="002D2A8D"/>
    <w:rsid w:val="002D2EAF"/>
    <w:rsid w:val="002D3071"/>
    <w:rsid w:val="002D49E2"/>
    <w:rsid w:val="002D5895"/>
    <w:rsid w:val="002D58F9"/>
    <w:rsid w:val="002D5DD6"/>
    <w:rsid w:val="002D638B"/>
    <w:rsid w:val="002D673E"/>
    <w:rsid w:val="002D67B9"/>
    <w:rsid w:val="002D6D8C"/>
    <w:rsid w:val="002D71DC"/>
    <w:rsid w:val="002D7E6F"/>
    <w:rsid w:val="002D7ECD"/>
    <w:rsid w:val="002E09BD"/>
    <w:rsid w:val="002E3006"/>
    <w:rsid w:val="002E3753"/>
    <w:rsid w:val="002E39A4"/>
    <w:rsid w:val="002E3B89"/>
    <w:rsid w:val="002E487F"/>
    <w:rsid w:val="002E554F"/>
    <w:rsid w:val="002E5568"/>
    <w:rsid w:val="002E574F"/>
    <w:rsid w:val="002E590F"/>
    <w:rsid w:val="002E5DB7"/>
    <w:rsid w:val="002E6272"/>
    <w:rsid w:val="002E6489"/>
    <w:rsid w:val="002E6C17"/>
    <w:rsid w:val="002E7398"/>
    <w:rsid w:val="002F0747"/>
    <w:rsid w:val="002F119A"/>
    <w:rsid w:val="002F1A28"/>
    <w:rsid w:val="002F200F"/>
    <w:rsid w:val="002F29D5"/>
    <w:rsid w:val="002F2F26"/>
    <w:rsid w:val="002F359C"/>
    <w:rsid w:val="002F3B25"/>
    <w:rsid w:val="002F3B62"/>
    <w:rsid w:val="002F3B76"/>
    <w:rsid w:val="002F3B9E"/>
    <w:rsid w:val="002F5500"/>
    <w:rsid w:val="002F57FB"/>
    <w:rsid w:val="002F582A"/>
    <w:rsid w:val="002F5BEE"/>
    <w:rsid w:val="002F6043"/>
    <w:rsid w:val="002F61EF"/>
    <w:rsid w:val="002F64A4"/>
    <w:rsid w:val="002F6D5C"/>
    <w:rsid w:val="002F712E"/>
    <w:rsid w:val="002F7744"/>
    <w:rsid w:val="002F7E11"/>
    <w:rsid w:val="002F7FCF"/>
    <w:rsid w:val="0030009B"/>
    <w:rsid w:val="003000B7"/>
    <w:rsid w:val="00300251"/>
    <w:rsid w:val="00300E29"/>
    <w:rsid w:val="00300FF4"/>
    <w:rsid w:val="00301015"/>
    <w:rsid w:val="00301508"/>
    <w:rsid w:val="00301B1A"/>
    <w:rsid w:val="0030265B"/>
    <w:rsid w:val="0030298F"/>
    <w:rsid w:val="00302E14"/>
    <w:rsid w:val="00303705"/>
    <w:rsid w:val="003037CE"/>
    <w:rsid w:val="00303A9A"/>
    <w:rsid w:val="00303EFC"/>
    <w:rsid w:val="003041C7"/>
    <w:rsid w:val="0030430F"/>
    <w:rsid w:val="003043FD"/>
    <w:rsid w:val="003046FC"/>
    <w:rsid w:val="00304820"/>
    <w:rsid w:val="0030518E"/>
    <w:rsid w:val="003052FC"/>
    <w:rsid w:val="0030552C"/>
    <w:rsid w:val="00305A66"/>
    <w:rsid w:val="00305DC1"/>
    <w:rsid w:val="0030610B"/>
    <w:rsid w:val="0030612F"/>
    <w:rsid w:val="003079CD"/>
    <w:rsid w:val="00310299"/>
    <w:rsid w:val="003102DA"/>
    <w:rsid w:val="0031084C"/>
    <w:rsid w:val="0031088E"/>
    <w:rsid w:val="00310BED"/>
    <w:rsid w:val="00310F2A"/>
    <w:rsid w:val="0031136F"/>
    <w:rsid w:val="0031199E"/>
    <w:rsid w:val="00311C5A"/>
    <w:rsid w:val="00311E1A"/>
    <w:rsid w:val="0031242A"/>
    <w:rsid w:val="00312668"/>
    <w:rsid w:val="00312B56"/>
    <w:rsid w:val="003131E7"/>
    <w:rsid w:val="00313D12"/>
    <w:rsid w:val="003142E8"/>
    <w:rsid w:val="003149D3"/>
    <w:rsid w:val="00314A57"/>
    <w:rsid w:val="00315489"/>
    <w:rsid w:val="0031552E"/>
    <w:rsid w:val="00315E3C"/>
    <w:rsid w:val="00316379"/>
    <w:rsid w:val="003165A8"/>
    <w:rsid w:val="003166B0"/>
    <w:rsid w:val="003169A8"/>
    <w:rsid w:val="00316A69"/>
    <w:rsid w:val="00316C7C"/>
    <w:rsid w:val="0031700B"/>
    <w:rsid w:val="0031762F"/>
    <w:rsid w:val="00317855"/>
    <w:rsid w:val="00317E6E"/>
    <w:rsid w:val="003203BA"/>
    <w:rsid w:val="00320922"/>
    <w:rsid w:val="00320D3A"/>
    <w:rsid w:val="00320DE9"/>
    <w:rsid w:val="00321C8A"/>
    <w:rsid w:val="00321CF3"/>
    <w:rsid w:val="00321E55"/>
    <w:rsid w:val="003225CF"/>
    <w:rsid w:val="00322AD9"/>
    <w:rsid w:val="00322AEC"/>
    <w:rsid w:val="00322F93"/>
    <w:rsid w:val="003238C7"/>
    <w:rsid w:val="00323C19"/>
    <w:rsid w:val="00324AA3"/>
    <w:rsid w:val="00325011"/>
    <w:rsid w:val="003257AA"/>
    <w:rsid w:val="003258AC"/>
    <w:rsid w:val="00326086"/>
    <w:rsid w:val="003260F5"/>
    <w:rsid w:val="00327660"/>
    <w:rsid w:val="0032769A"/>
    <w:rsid w:val="003276E7"/>
    <w:rsid w:val="00327DFB"/>
    <w:rsid w:val="00330245"/>
    <w:rsid w:val="00330AB3"/>
    <w:rsid w:val="00330B8C"/>
    <w:rsid w:val="00330F23"/>
    <w:rsid w:val="00331027"/>
    <w:rsid w:val="0033115B"/>
    <w:rsid w:val="003312C3"/>
    <w:rsid w:val="00331507"/>
    <w:rsid w:val="00331880"/>
    <w:rsid w:val="00331AB5"/>
    <w:rsid w:val="00332910"/>
    <w:rsid w:val="00333487"/>
    <w:rsid w:val="00333667"/>
    <w:rsid w:val="003338E6"/>
    <w:rsid w:val="00334D59"/>
    <w:rsid w:val="00335010"/>
    <w:rsid w:val="0033505B"/>
    <w:rsid w:val="0033516A"/>
    <w:rsid w:val="00335FEC"/>
    <w:rsid w:val="003373B7"/>
    <w:rsid w:val="00337945"/>
    <w:rsid w:val="003403FF"/>
    <w:rsid w:val="0034065B"/>
    <w:rsid w:val="00340C8F"/>
    <w:rsid w:val="00340D36"/>
    <w:rsid w:val="00340D8B"/>
    <w:rsid w:val="00340EC4"/>
    <w:rsid w:val="003412CF"/>
    <w:rsid w:val="0034162D"/>
    <w:rsid w:val="00341963"/>
    <w:rsid w:val="00342229"/>
    <w:rsid w:val="0034262F"/>
    <w:rsid w:val="00343B68"/>
    <w:rsid w:val="00343F11"/>
    <w:rsid w:val="0034415C"/>
    <w:rsid w:val="00345742"/>
    <w:rsid w:val="00345860"/>
    <w:rsid w:val="00345FC9"/>
    <w:rsid w:val="00346104"/>
    <w:rsid w:val="0034615E"/>
    <w:rsid w:val="00346EA6"/>
    <w:rsid w:val="00347625"/>
    <w:rsid w:val="0034792D"/>
    <w:rsid w:val="00347A79"/>
    <w:rsid w:val="00350174"/>
    <w:rsid w:val="0035055C"/>
    <w:rsid w:val="0035061B"/>
    <w:rsid w:val="00351A55"/>
    <w:rsid w:val="00351E68"/>
    <w:rsid w:val="00352439"/>
    <w:rsid w:val="003527E7"/>
    <w:rsid w:val="003534B8"/>
    <w:rsid w:val="003535F9"/>
    <w:rsid w:val="00353680"/>
    <w:rsid w:val="00353865"/>
    <w:rsid w:val="00353D5E"/>
    <w:rsid w:val="003546FE"/>
    <w:rsid w:val="00354A64"/>
    <w:rsid w:val="00354CC5"/>
    <w:rsid w:val="00354EEA"/>
    <w:rsid w:val="00354F03"/>
    <w:rsid w:val="00354F2C"/>
    <w:rsid w:val="00355CA9"/>
    <w:rsid w:val="003562C7"/>
    <w:rsid w:val="0035630A"/>
    <w:rsid w:val="003569D0"/>
    <w:rsid w:val="00357433"/>
    <w:rsid w:val="003602E3"/>
    <w:rsid w:val="0036031A"/>
    <w:rsid w:val="00360611"/>
    <w:rsid w:val="00360A23"/>
    <w:rsid w:val="00360AD2"/>
    <w:rsid w:val="003611CC"/>
    <w:rsid w:val="003612DD"/>
    <w:rsid w:val="00361DEF"/>
    <w:rsid w:val="00361EB1"/>
    <w:rsid w:val="003629C2"/>
    <w:rsid w:val="0036305A"/>
    <w:rsid w:val="0036318B"/>
    <w:rsid w:val="00363353"/>
    <w:rsid w:val="00363698"/>
    <w:rsid w:val="003636E2"/>
    <w:rsid w:val="0036517C"/>
    <w:rsid w:val="00365D8C"/>
    <w:rsid w:val="00366579"/>
    <w:rsid w:val="0036705C"/>
    <w:rsid w:val="00367271"/>
    <w:rsid w:val="00367DA2"/>
    <w:rsid w:val="003701E5"/>
    <w:rsid w:val="0037324A"/>
    <w:rsid w:val="0037386B"/>
    <w:rsid w:val="003741BC"/>
    <w:rsid w:val="00374EBB"/>
    <w:rsid w:val="003752BB"/>
    <w:rsid w:val="003756C3"/>
    <w:rsid w:val="003777A3"/>
    <w:rsid w:val="00377D31"/>
    <w:rsid w:val="00380305"/>
    <w:rsid w:val="00380D82"/>
    <w:rsid w:val="0038108E"/>
    <w:rsid w:val="00382DFF"/>
    <w:rsid w:val="00383CBC"/>
    <w:rsid w:val="0038534B"/>
    <w:rsid w:val="00386025"/>
    <w:rsid w:val="00386974"/>
    <w:rsid w:val="00386BED"/>
    <w:rsid w:val="00386E62"/>
    <w:rsid w:val="003872D9"/>
    <w:rsid w:val="003878CD"/>
    <w:rsid w:val="003907B7"/>
    <w:rsid w:val="00390EC2"/>
    <w:rsid w:val="003911C7"/>
    <w:rsid w:val="003911FB"/>
    <w:rsid w:val="00391525"/>
    <w:rsid w:val="00391DAF"/>
    <w:rsid w:val="003920F6"/>
    <w:rsid w:val="00393442"/>
    <w:rsid w:val="00393575"/>
    <w:rsid w:val="0039398A"/>
    <w:rsid w:val="003941AB"/>
    <w:rsid w:val="00394D0E"/>
    <w:rsid w:val="003951E6"/>
    <w:rsid w:val="00395625"/>
    <w:rsid w:val="003972D5"/>
    <w:rsid w:val="0039753D"/>
    <w:rsid w:val="0039770C"/>
    <w:rsid w:val="00397D4D"/>
    <w:rsid w:val="003A03EC"/>
    <w:rsid w:val="003A06E8"/>
    <w:rsid w:val="003A0889"/>
    <w:rsid w:val="003A15ED"/>
    <w:rsid w:val="003A16FC"/>
    <w:rsid w:val="003A191F"/>
    <w:rsid w:val="003A1B84"/>
    <w:rsid w:val="003A2749"/>
    <w:rsid w:val="003A27BC"/>
    <w:rsid w:val="003A30F8"/>
    <w:rsid w:val="003A36D3"/>
    <w:rsid w:val="003A3814"/>
    <w:rsid w:val="003A3CD8"/>
    <w:rsid w:val="003A420B"/>
    <w:rsid w:val="003A426B"/>
    <w:rsid w:val="003A45B4"/>
    <w:rsid w:val="003A5DC9"/>
    <w:rsid w:val="003A6297"/>
    <w:rsid w:val="003A6815"/>
    <w:rsid w:val="003A689E"/>
    <w:rsid w:val="003A68B2"/>
    <w:rsid w:val="003A6A81"/>
    <w:rsid w:val="003A6D34"/>
    <w:rsid w:val="003A7440"/>
    <w:rsid w:val="003A7993"/>
    <w:rsid w:val="003A7B98"/>
    <w:rsid w:val="003B04EB"/>
    <w:rsid w:val="003B06C5"/>
    <w:rsid w:val="003B0BF9"/>
    <w:rsid w:val="003B0C16"/>
    <w:rsid w:val="003B1D2B"/>
    <w:rsid w:val="003B246F"/>
    <w:rsid w:val="003B2FBC"/>
    <w:rsid w:val="003B2FF5"/>
    <w:rsid w:val="003B3764"/>
    <w:rsid w:val="003B393A"/>
    <w:rsid w:val="003B397D"/>
    <w:rsid w:val="003B3A8B"/>
    <w:rsid w:val="003B3AB9"/>
    <w:rsid w:val="003B3F4B"/>
    <w:rsid w:val="003B421D"/>
    <w:rsid w:val="003B44FE"/>
    <w:rsid w:val="003B460D"/>
    <w:rsid w:val="003B47B3"/>
    <w:rsid w:val="003B490A"/>
    <w:rsid w:val="003B4FEB"/>
    <w:rsid w:val="003B54B4"/>
    <w:rsid w:val="003B555C"/>
    <w:rsid w:val="003B556E"/>
    <w:rsid w:val="003B5684"/>
    <w:rsid w:val="003B60A0"/>
    <w:rsid w:val="003B7867"/>
    <w:rsid w:val="003B7A52"/>
    <w:rsid w:val="003B7F3F"/>
    <w:rsid w:val="003C0641"/>
    <w:rsid w:val="003C0DB8"/>
    <w:rsid w:val="003C106F"/>
    <w:rsid w:val="003C14F5"/>
    <w:rsid w:val="003C1BB8"/>
    <w:rsid w:val="003C1EAE"/>
    <w:rsid w:val="003C23EC"/>
    <w:rsid w:val="003C24AD"/>
    <w:rsid w:val="003C2678"/>
    <w:rsid w:val="003C282B"/>
    <w:rsid w:val="003C28C9"/>
    <w:rsid w:val="003C2A76"/>
    <w:rsid w:val="003C2C73"/>
    <w:rsid w:val="003C3041"/>
    <w:rsid w:val="003C3440"/>
    <w:rsid w:val="003C3CB1"/>
    <w:rsid w:val="003C4129"/>
    <w:rsid w:val="003C48BC"/>
    <w:rsid w:val="003C4A2F"/>
    <w:rsid w:val="003C5967"/>
    <w:rsid w:val="003C641D"/>
    <w:rsid w:val="003C65BB"/>
    <w:rsid w:val="003C6F62"/>
    <w:rsid w:val="003C7316"/>
    <w:rsid w:val="003C7CD6"/>
    <w:rsid w:val="003C7E7C"/>
    <w:rsid w:val="003D063B"/>
    <w:rsid w:val="003D0D91"/>
    <w:rsid w:val="003D0F3B"/>
    <w:rsid w:val="003D1094"/>
    <w:rsid w:val="003D14C9"/>
    <w:rsid w:val="003D1708"/>
    <w:rsid w:val="003D1754"/>
    <w:rsid w:val="003D187D"/>
    <w:rsid w:val="003D1B3A"/>
    <w:rsid w:val="003D1EED"/>
    <w:rsid w:val="003D238A"/>
    <w:rsid w:val="003D3578"/>
    <w:rsid w:val="003D3D16"/>
    <w:rsid w:val="003D44F4"/>
    <w:rsid w:val="003D4F49"/>
    <w:rsid w:val="003D5C52"/>
    <w:rsid w:val="003D6695"/>
    <w:rsid w:val="003D6954"/>
    <w:rsid w:val="003D6C89"/>
    <w:rsid w:val="003D7507"/>
    <w:rsid w:val="003D7B1A"/>
    <w:rsid w:val="003D7BA7"/>
    <w:rsid w:val="003D7F27"/>
    <w:rsid w:val="003E0189"/>
    <w:rsid w:val="003E0F91"/>
    <w:rsid w:val="003E0FD0"/>
    <w:rsid w:val="003E1E06"/>
    <w:rsid w:val="003E1EBF"/>
    <w:rsid w:val="003E237E"/>
    <w:rsid w:val="003E303B"/>
    <w:rsid w:val="003E36AE"/>
    <w:rsid w:val="003E37D0"/>
    <w:rsid w:val="003E382F"/>
    <w:rsid w:val="003E3BE1"/>
    <w:rsid w:val="003E3CC7"/>
    <w:rsid w:val="003E5BF4"/>
    <w:rsid w:val="003E6B4F"/>
    <w:rsid w:val="003E7253"/>
    <w:rsid w:val="003F00B5"/>
    <w:rsid w:val="003F023D"/>
    <w:rsid w:val="003F1777"/>
    <w:rsid w:val="003F274B"/>
    <w:rsid w:val="003F2995"/>
    <w:rsid w:val="003F2C23"/>
    <w:rsid w:val="003F3E31"/>
    <w:rsid w:val="003F3E56"/>
    <w:rsid w:val="003F4DB8"/>
    <w:rsid w:val="003F5552"/>
    <w:rsid w:val="003F572D"/>
    <w:rsid w:val="003F57DF"/>
    <w:rsid w:val="003F5A0B"/>
    <w:rsid w:val="003F5A4D"/>
    <w:rsid w:val="003F5F4F"/>
    <w:rsid w:val="003F6140"/>
    <w:rsid w:val="003F6198"/>
    <w:rsid w:val="003F6368"/>
    <w:rsid w:val="003F6540"/>
    <w:rsid w:val="003F6A88"/>
    <w:rsid w:val="003F748F"/>
    <w:rsid w:val="003F75F3"/>
    <w:rsid w:val="003F78CD"/>
    <w:rsid w:val="003F79FA"/>
    <w:rsid w:val="004000FC"/>
    <w:rsid w:val="00400187"/>
    <w:rsid w:val="004001DD"/>
    <w:rsid w:val="004008A6"/>
    <w:rsid w:val="004019B1"/>
    <w:rsid w:val="004024C8"/>
    <w:rsid w:val="004032B8"/>
    <w:rsid w:val="004033CB"/>
    <w:rsid w:val="0040343F"/>
    <w:rsid w:val="004038A6"/>
    <w:rsid w:val="00403A08"/>
    <w:rsid w:val="00403EB3"/>
    <w:rsid w:val="00403EE5"/>
    <w:rsid w:val="004046BC"/>
    <w:rsid w:val="004049B6"/>
    <w:rsid w:val="00404BBF"/>
    <w:rsid w:val="004066A6"/>
    <w:rsid w:val="004066D0"/>
    <w:rsid w:val="004074BC"/>
    <w:rsid w:val="00410209"/>
    <w:rsid w:val="00410653"/>
    <w:rsid w:val="00410CAC"/>
    <w:rsid w:val="00410F59"/>
    <w:rsid w:val="0041147C"/>
    <w:rsid w:val="0041224F"/>
    <w:rsid w:val="00412763"/>
    <w:rsid w:val="00412A30"/>
    <w:rsid w:val="00412AED"/>
    <w:rsid w:val="0041339D"/>
    <w:rsid w:val="004135C0"/>
    <w:rsid w:val="0041389F"/>
    <w:rsid w:val="00414421"/>
    <w:rsid w:val="00414C53"/>
    <w:rsid w:val="00415465"/>
    <w:rsid w:val="00415D7A"/>
    <w:rsid w:val="00416322"/>
    <w:rsid w:val="00416373"/>
    <w:rsid w:val="004169B0"/>
    <w:rsid w:val="00416C0C"/>
    <w:rsid w:val="00417245"/>
    <w:rsid w:val="00417286"/>
    <w:rsid w:val="00417878"/>
    <w:rsid w:val="00420911"/>
    <w:rsid w:val="00421116"/>
    <w:rsid w:val="004214FE"/>
    <w:rsid w:val="004215CC"/>
    <w:rsid w:val="00421AAB"/>
    <w:rsid w:val="00423382"/>
    <w:rsid w:val="00423A7A"/>
    <w:rsid w:val="00423F88"/>
    <w:rsid w:val="004241FC"/>
    <w:rsid w:val="0042485A"/>
    <w:rsid w:val="00424B23"/>
    <w:rsid w:val="004258C4"/>
    <w:rsid w:val="00425E97"/>
    <w:rsid w:val="004264DC"/>
    <w:rsid w:val="00426505"/>
    <w:rsid w:val="004268B0"/>
    <w:rsid w:val="00427222"/>
    <w:rsid w:val="004277A0"/>
    <w:rsid w:val="00427949"/>
    <w:rsid w:val="00427B84"/>
    <w:rsid w:val="004303D9"/>
    <w:rsid w:val="00430E2D"/>
    <w:rsid w:val="0043165B"/>
    <w:rsid w:val="00432563"/>
    <w:rsid w:val="004332F2"/>
    <w:rsid w:val="0043340B"/>
    <w:rsid w:val="004337EB"/>
    <w:rsid w:val="004339AE"/>
    <w:rsid w:val="00433A4D"/>
    <w:rsid w:val="00433CBB"/>
    <w:rsid w:val="004340DB"/>
    <w:rsid w:val="0043434F"/>
    <w:rsid w:val="004343D5"/>
    <w:rsid w:val="004356B3"/>
    <w:rsid w:val="00435889"/>
    <w:rsid w:val="00437E05"/>
    <w:rsid w:val="00440140"/>
    <w:rsid w:val="00441AA4"/>
    <w:rsid w:val="00442768"/>
    <w:rsid w:val="00442D5B"/>
    <w:rsid w:val="00443897"/>
    <w:rsid w:val="0044399D"/>
    <w:rsid w:val="00443C12"/>
    <w:rsid w:val="004442B7"/>
    <w:rsid w:val="004446D1"/>
    <w:rsid w:val="0044522F"/>
    <w:rsid w:val="004452D6"/>
    <w:rsid w:val="00445653"/>
    <w:rsid w:val="00445AC4"/>
    <w:rsid w:val="00445DA1"/>
    <w:rsid w:val="00445F52"/>
    <w:rsid w:val="00446836"/>
    <w:rsid w:val="00446CBE"/>
    <w:rsid w:val="00446CF4"/>
    <w:rsid w:val="00447479"/>
    <w:rsid w:val="0044795A"/>
    <w:rsid w:val="00450215"/>
    <w:rsid w:val="00450264"/>
    <w:rsid w:val="004503DE"/>
    <w:rsid w:val="00450DAC"/>
    <w:rsid w:val="0045124B"/>
    <w:rsid w:val="0045180F"/>
    <w:rsid w:val="00451C57"/>
    <w:rsid w:val="00451FAC"/>
    <w:rsid w:val="00452124"/>
    <w:rsid w:val="004521FB"/>
    <w:rsid w:val="0045234E"/>
    <w:rsid w:val="00452E4D"/>
    <w:rsid w:val="00453256"/>
    <w:rsid w:val="0045384F"/>
    <w:rsid w:val="00453DDA"/>
    <w:rsid w:val="00454023"/>
    <w:rsid w:val="004544E7"/>
    <w:rsid w:val="00454D39"/>
    <w:rsid w:val="00454D55"/>
    <w:rsid w:val="00454E90"/>
    <w:rsid w:val="004550F9"/>
    <w:rsid w:val="004555F8"/>
    <w:rsid w:val="0045581E"/>
    <w:rsid w:val="0045676A"/>
    <w:rsid w:val="00457267"/>
    <w:rsid w:val="004572D8"/>
    <w:rsid w:val="00460859"/>
    <w:rsid w:val="004609C8"/>
    <w:rsid w:val="00460D8E"/>
    <w:rsid w:val="004612B4"/>
    <w:rsid w:val="00461E10"/>
    <w:rsid w:val="00461E94"/>
    <w:rsid w:val="00462860"/>
    <w:rsid w:val="00463180"/>
    <w:rsid w:val="004632BC"/>
    <w:rsid w:val="0046380A"/>
    <w:rsid w:val="004639F6"/>
    <w:rsid w:val="0046483A"/>
    <w:rsid w:val="00464BD5"/>
    <w:rsid w:val="0046539A"/>
    <w:rsid w:val="00465A0B"/>
    <w:rsid w:val="004665B5"/>
    <w:rsid w:val="00466DCC"/>
    <w:rsid w:val="0046721E"/>
    <w:rsid w:val="00470949"/>
    <w:rsid w:val="0047156E"/>
    <w:rsid w:val="00471601"/>
    <w:rsid w:val="0047167F"/>
    <w:rsid w:val="00471D70"/>
    <w:rsid w:val="00471FE8"/>
    <w:rsid w:val="00473102"/>
    <w:rsid w:val="0047330F"/>
    <w:rsid w:val="00473660"/>
    <w:rsid w:val="004740E7"/>
    <w:rsid w:val="00474525"/>
    <w:rsid w:val="00474789"/>
    <w:rsid w:val="0047484A"/>
    <w:rsid w:val="00474CA6"/>
    <w:rsid w:val="0047534F"/>
    <w:rsid w:val="00475CC7"/>
    <w:rsid w:val="00476348"/>
    <w:rsid w:val="00476B5C"/>
    <w:rsid w:val="00477173"/>
    <w:rsid w:val="00477664"/>
    <w:rsid w:val="00477690"/>
    <w:rsid w:val="00477EA8"/>
    <w:rsid w:val="0048011C"/>
    <w:rsid w:val="0048021D"/>
    <w:rsid w:val="00481987"/>
    <w:rsid w:val="00481C38"/>
    <w:rsid w:val="004824EC"/>
    <w:rsid w:val="00482A9C"/>
    <w:rsid w:val="00483F18"/>
    <w:rsid w:val="00483F8C"/>
    <w:rsid w:val="00484772"/>
    <w:rsid w:val="004847CB"/>
    <w:rsid w:val="00484ACC"/>
    <w:rsid w:val="00484B1E"/>
    <w:rsid w:val="00484CAA"/>
    <w:rsid w:val="004851B9"/>
    <w:rsid w:val="004865D5"/>
    <w:rsid w:val="004904C3"/>
    <w:rsid w:val="0049063B"/>
    <w:rsid w:val="00490892"/>
    <w:rsid w:val="00490FA6"/>
    <w:rsid w:val="004921C3"/>
    <w:rsid w:val="004923CE"/>
    <w:rsid w:val="00492B7C"/>
    <w:rsid w:val="00492BD4"/>
    <w:rsid w:val="0049340B"/>
    <w:rsid w:val="00493A11"/>
    <w:rsid w:val="00495796"/>
    <w:rsid w:val="00496829"/>
    <w:rsid w:val="00496947"/>
    <w:rsid w:val="00496AFC"/>
    <w:rsid w:val="00496CFF"/>
    <w:rsid w:val="004971DF"/>
    <w:rsid w:val="00497310"/>
    <w:rsid w:val="004A038F"/>
    <w:rsid w:val="004A0A88"/>
    <w:rsid w:val="004A1082"/>
    <w:rsid w:val="004A1205"/>
    <w:rsid w:val="004A17B5"/>
    <w:rsid w:val="004A2AD0"/>
    <w:rsid w:val="004A4547"/>
    <w:rsid w:val="004A468D"/>
    <w:rsid w:val="004A496C"/>
    <w:rsid w:val="004A4DED"/>
    <w:rsid w:val="004A5092"/>
    <w:rsid w:val="004A5391"/>
    <w:rsid w:val="004A543A"/>
    <w:rsid w:val="004A5954"/>
    <w:rsid w:val="004A5A88"/>
    <w:rsid w:val="004A5CF3"/>
    <w:rsid w:val="004A5E1D"/>
    <w:rsid w:val="004A6164"/>
    <w:rsid w:val="004B02A4"/>
    <w:rsid w:val="004B1144"/>
    <w:rsid w:val="004B14E9"/>
    <w:rsid w:val="004B17D3"/>
    <w:rsid w:val="004B2036"/>
    <w:rsid w:val="004B29CC"/>
    <w:rsid w:val="004B29FA"/>
    <w:rsid w:val="004B2C47"/>
    <w:rsid w:val="004B3825"/>
    <w:rsid w:val="004B41B5"/>
    <w:rsid w:val="004B45B8"/>
    <w:rsid w:val="004B4E2F"/>
    <w:rsid w:val="004B5EBD"/>
    <w:rsid w:val="004B70FA"/>
    <w:rsid w:val="004B74F5"/>
    <w:rsid w:val="004B7D06"/>
    <w:rsid w:val="004B7DB9"/>
    <w:rsid w:val="004C0C6C"/>
    <w:rsid w:val="004C0D58"/>
    <w:rsid w:val="004C114C"/>
    <w:rsid w:val="004C16AA"/>
    <w:rsid w:val="004C16BB"/>
    <w:rsid w:val="004C17D2"/>
    <w:rsid w:val="004C1B18"/>
    <w:rsid w:val="004C24F6"/>
    <w:rsid w:val="004C2987"/>
    <w:rsid w:val="004C3057"/>
    <w:rsid w:val="004C4236"/>
    <w:rsid w:val="004C47E4"/>
    <w:rsid w:val="004C4A42"/>
    <w:rsid w:val="004C4C46"/>
    <w:rsid w:val="004C670F"/>
    <w:rsid w:val="004C74B6"/>
    <w:rsid w:val="004D1500"/>
    <w:rsid w:val="004D23FD"/>
    <w:rsid w:val="004D2447"/>
    <w:rsid w:val="004D38F9"/>
    <w:rsid w:val="004D3959"/>
    <w:rsid w:val="004D3EC1"/>
    <w:rsid w:val="004D4809"/>
    <w:rsid w:val="004D4D86"/>
    <w:rsid w:val="004D56FC"/>
    <w:rsid w:val="004D5AB7"/>
    <w:rsid w:val="004D5C9D"/>
    <w:rsid w:val="004D5CF8"/>
    <w:rsid w:val="004D5D9C"/>
    <w:rsid w:val="004D624E"/>
    <w:rsid w:val="004D64C5"/>
    <w:rsid w:val="004D65D9"/>
    <w:rsid w:val="004D701D"/>
    <w:rsid w:val="004D748C"/>
    <w:rsid w:val="004D74D7"/>
    <w:rsid w:val="004D774F"/>
    <w:rsid w:val="004E075C"/>
    <w:rsid w:val="004E0FAE"/>
    <w:rsid w:val="004E1026"/>
    <w:rsid w:val="004E1B79"/>
    <w:rsid w:val="004E2E96"/>
    <w:rsid w:val="004E30A8"/>
    <w:rsid w:val="004E3139"/>
    <w:rsid w:val="004E3840"/>
    <w:rsid w:val="004E39BF"/>
    <w:rsid w:val="004E3D57"/>
    <w:rsid w:val="004E3E6D"/>
    <w:rsid w:val="004E4933"/>
    <w:rsid w:val="004E4B7B"/>
    <w:rsid w:val="004E516D"/>
    <w:rsid w:val="004E58CD"/>
    <w:rsid w:val="004E6712"/>
    <w:rsid w:val="004E6B57"/>
    <w:rsid w:val="004E7827"/>
    <w:rsid w:val="004E79CF"/>
    <w:rsid w:val="004E7CFF"/>
    <w:rsid w:val="004F027F"/>
    <w:rsid w:val="004F0879"/>
    <w:rsid w:val="004F0EAF"/>
    <w:rsid w:val="004F2139"/>
    <w:rsid w:val="004F291B"/>
    <w:rsid w:val="004F2B85"/>
    <w:rsid w:val="004F2F29"/>
    <w:rsid w:val="004F396D"/>
    <w:rsid w:val="004F398A"/>
    <w:rsid w:val="004F3A95"/>
    <w:rsid w:val="004F3F12"/>
    <w:rsid w:val="004F4160"/>
    <w:rsid w:val="004F4628"/>
    <w:rsid w:val="004F58A3"/>
    <w:rsid w:val="004F63C6"/>
    <w:rsid w:val="004F65ED"/>
    <w:rsid w:val="004F6697"/>
    <w:rsid w:val="004F675C"/>
    <w:rsid w:val="004F6CB1"/>
    <w:rsid w:val="004F6CE6"/>
    <w:rsid w:val="004F7E9F"/>
    <w:rsid w:val="00501554"/>
    <w:rsid w:val="005023F5"/>
    <w:rsid w:val="00502682"/>
    <w:rsid w:val="005033D5"/>
    <w:rsid w:val="00503C4E"/>
    <w:rsid w:val="0050468A"/>
    <w:rsid w:val="0050472A"/>
    <w:rsid w:val="00504DCE"/>
    <w:rsid w:val="00505988"/>
    <w:rsid w:val="00505E53"/>
    <w:rsid w:val="00505E77"/>
    <w:rsid w:val="005072A0"/>
    <w:rsid w:val="00507A86"/>
    <w:rsid w:val="0051001C"/>
    <w:rsid w:val="005100B4"/>
    <w:rsid w:val="005101A2"/>
    <w:rsid w:val="005101CB"/>
    <w:rsid w:val="005104E5"/>
    <w:rsid w:val="0051057C"/>
    <w:rsid w:val="00510E3A"/>
    <w:rsid w:val="00510EC5"/>
    <w:rsid w:val="0051133C"/>
    <w:rsid w:val="00512370"/>
    <w:rsid w:val="005124FE"/>
    <w:rsid w:val="00512B83"/>
    <w:rsid w:val="00513368"/>
    <w:rsid w:val="0051383F"/>
    <w:rsid w:val="00513C96"/>
    <w:rsid w:val="00514249"/>
    <w:rsid w:val="0051474C"/>
    <w:rsid w:val="00514785"/>
    <w:rsid w:val="00514C87"/>
    <w:rsid w:val="00514DF4"/>
    <w:rsid w:val="00515345"/>
    <w:rsid w:val="00515529"/>
    <w:rsid w:val="00515784"/>
    <w:rsid w:val="005159DD"/>
    <w:rsid w:val="00515D59"/>
    <w:rsid w:val="005167DF"/>
    <w:rsid w:val="00516D87"/>
    <w:rsid w:val="00516E01"/>
    <w:rsid w:val="00517402"/>
    <w:rsid w:val="00517689"/>
    <w:rsid w:val="00517F01"/>
    <w:rsid w:val="005200C4"/>
    <w:rsid w:val="00520515"/>
    <w:rsid w:val="00521244"/>
    <w:rsid w:val="00522F53"/>
    <w:rsid w:val="00523328"/>
    <w:rsid w:val="005238A1"/>
    <w:rsid w:val="00523E01"/>
    <w:rsid w:val="0052416E"/>
    <w:rsid w:val="005246EB"/>
    <w:rsid w:val="005266CF"/>
    <w:rsid w:val="00526CDB"/>
    <w:rsid w:val="00526DD6"/>
    <w:rsid w:val="005271D2"/>
    <w:rsid w:val="00527D06"/>
    <w:rsid w:val="0053023C"/>
    <w:rsid w:val="00530742"/>
    <w:rsid w:val="00530937"/>
    <w:rsid w:val="00530B4A"/>
    <w:rsid w:val="00530D1C"/>
    <w:rsid w:val="005315CB"/>
    <w:rsid w:val="00531B7B"/>
    <w:rsid w:val="00531E0D"/>
    <w:rsid w:val="00531E1F"/>
    <w:rsid w:val="005322B5"/>
    <w:rsid w:val="005330DA"/>
    <w:rsid w:val="0053316B"/>
    <w:rsid w:val="005336A5"/>
    <w:rsid w:val="005346E7"/>
    <w:rsid w:val="005347A5"/>
    <w:rsid w:val="00535534"/>
    <w:rsid w:val="005355C0"/>
    <w:rsid w:val="00536018"/>
    <w:rsid w:val="00540354"/>
    <w:rsid w:val="0054061C"/>
    <w:rsid w:val="00540E02"/>
    <w:rsid w:val="005410A6"/>
    <w:rsid w:val="00541691"/>
    <w:rsid w:val="00542431"/>
    <w:rsid w:val="005426DC"/>
    <w:rsid w:val="00542873"/>
    <w:rsid w:val="00543CF0"/>
    <w:rsid w:val="00543DF9"/>
    <w:rsid w:val="0054429E"/>
    <w:rsid w:val="005443B0"/>
    <w:rsid w:val="005444B3"/>
    <w:rsid w:val="005448C8"/>
    <w:rsid w:val="005449CF"/>
    <w:rsid w:val="00545287"/>
    <w:rsid w:val="00545848"/>
    <w:rsid w:val="00545C22"/>
    <w:rsid w:val="005468D7"/>
    <w:rsid w:val="00546F9A"/>
    <w:rsid w:val="005471FD"/>
    <w:rsid w:val="0054781C"/>
    <w:rsid w:val="00547B7D"/>
    <w:rsid w:val="00550BC8"/>
    <w:rsid w:val="005519A3"/>
    <w:rsid w:val="00551A12"/>
    <w:rsid w:val="00551E4A"/>
    <w:rsid w:val="00551F5E"/>
    <w:rsid w:val="00551FC3"/>
    <w:rsid w:val="00552A0C"/>
    <w:rsid w:val="00552DAB"/>
    <w:rsid w:val="00552DD4"/>
    <w:rsid w:val="00553636"/>
    <w:rsid w:val="0055364C"/>
    <w:rsid w:val="005543D7"/>
    <w:rsid w:val="00554607"/>
    <w:rsid w:val="00554F16"/>
    <w:rsid w:val="00555141"/>
    <w:rsid w:val="0055536F"/>
    <w:rsid w:val="00555E9E"/>
    <w:rsid w:val="00555FA6"/>
    <w:rsid w:val="00556EA9"/>
    <w:rsid w:val="00557405"/>
    <w:rsid w:val="005576C7"/>
    <w:rsid w:val="0056071C"/>
    <w:rsid w:val="00560C55"/>
    <w:rsid w:val="00560EAD"/>
    <w:rsid w:val="00560F9F"/>
    <w:rsid w:val="005615C2"/>
    <w:rsid w:val="00561744"/>
    <w:rsid w:val="005619DD"/>
    <w:rsid w:val="00561AE8"/>
    <w:rsid w:val="00562FA5"/>
    <w:rsid w:val="00563A95"/>
    <w:rsid w:val="0056417F"/>
    <w:rsid w:val="00564266"/>
    <w:rsid w:val="0056453F"/>
    <w:rsid w:val="0056492E"/>
    <w:rsid w:val="00564C7F"/>
    <w:rsid w:val="0056511C"/>
    <w:rsid w:val="00565BD0"/>
    <w:rsid w:val="0056657E"/>
    <w:rsid w:val="0056670A"/>
    <w:rsid w:val="00566B3A"/>
    <w:rsid w:val="00566C86"/>
    <w:rsid w:val="00567070"/>
    <w:rsid w:val="0056740F"/>
    <w:rsid w:val="005674AF"/>
    <w:rsid w:val="00567F4D"/>
    <w:rsid w:val="00567FE0"/>
    <w:rsid w:val="005700C5"/>
    <w:rsid w:val="00570304"/>
    <w:rsid w:val="00570BE0"/>
    <w:rsid w:val="00570C14"/>
    <w:rsid w:val="00571148"/>
    <w:rsid w:val="005717C3"/>
    <w:rsid w:val="0057231B"/>
    <w:rsid w:val="00572573"/>
    <w:rsid w:val="0057271C"/>
    <w:rsid w:val="00572BD9"/>
    <w:rsid w:val="00572C41"/>
    <w:rsid w:val="00572D5D"/>
    <w:rsid w:val="00572E71"/>
    <w:rsid w:val="00573066"/>
    <w:rsid w:val="005730DD"/>
    <w:rsid w:val="0057353C"/>
    <w:rsid w:val="00574225"/>
    <w:rsid w:val="00574D12"/>
    <w:rsid w:val="00575448"/>
    <w:rsid w:val="00575A34"/>
    <w:rsid w:val="00576E75"/>
    <w:rsid w:val="00577B6C"/>
    <w:rsid w:val="005808FB"/>
    <w:rsid w:val="0058096E"/>
    <w:rsid w:val="00580CA9"/>
    <w:rsid w:val="005811C4"/>
    <w:rsid w:val="00581337"/>
    <w:rsid w:val="005814BA"/>
    <w:rsid w:val="00581569"/>
    <w:rsid w:val="00581836"/>
    <w:rsid w:val="005826EB"/>
    <w:rsid w:val="00582972"/>
    <w:rsid w:val="00582C43"/>
    <w:rsid w:val="005833AE"/>
    <w:rsid w:val="00583C19"/>
    <w:rsid w:val="00583F42"/>
    <w:rsid w:val="00584141"/>
    <w:rsid w:val="00584532"/>
    <w:rsid w:val="005855D6"/>
    <w:rsid w:val="00585756"/>
    <w:rsid w:val="00585D1B"/>
    <w:rsid w:val="00586D63"/>
    <w:rsid w:val="0058722B"/>
    <w:rsid w:val="00587352"/>
    <w:rsid w:val="005879AE"/>
    <w:rsid w:val="00587F0C"/>
    <w:rsid w:val="005904CE"/>
    <w:rsid w:val="005911D2"/>
    <w:rsid w:val="0059133C"/>
    <w:rsid w:val="005913B3"/>
    <w:rsid w:val="0059171C"/>
    <w:rsid w:val="005917E0"/>
    <w:rsid w:val="00591B7D"/>
    <w:rsid w:val="0059278E"/>
    <w:rsid w:val="00592B63"/>
    <w:rsid w:val="00592DA2"/>
    <w:rsid w:val="00592DC5"/>
    <w:rsid w:val="005938B8"/>
    <w:rsid w:val="005945F1"/>
    <w:rsid w:val="00594772"/>
    <w:rsid w:val="00594931"/>
    <w:rsid w:val="00594EB4"/>
    <w:rsid w:val="00595D03"/>
    <w:rsid w:val="00595FB5"/>
    <w:rsid w:val="00596027"/>
    <w:rsid w:val="005961C1"/>
    <w:rsid w:val="00596972"/>
    <w:rsid w:val="00596B0F"/>
    <w:rsid w:val="005A05D0"/>
    <w:rsid w:val="005A1E3B"/>
    <w:rsid w:val="005A1FBB"/>
    <w:rsid w:val="005A2070"/>
    <w:rsid w:val="005A25C2"/>
    <w:rsid w:val="005A268B"/>
    <w:rsid w:val="005A2725"/>
    <w:rsid w:val="005A30B2"/>
    <w:rsid w:val="005A32D0"/>
    <w:rsid w:val="005A333D"/>
    <w:rsid w:val="005A40D3"/>
    <w:rsid w:val="005A55AA"/>
    <w:rsid w:val="005A5D52"/>
    <w:rsid w:val="005A6413"/>
    <w:rsid w:val="005A6AF7"/>
    <w:rsid w:val="005A70FD"/>
    <w:rsid w:val="005A7D61"/>
    <w:rsid w:val="005B0190"/>
    <w:rsid w:val="005B0ED4"/>
    <w:rsid w:val="005B13CE"/>
    <w:rsid w:val="005B1526"/>
    <w:rsid w:val="005B1C82"/>
    <w:rsid w:val="005B2814"/>
    <w:rsid w:val="005B2B56"/>
    <w:rsid w:val="005B3468"/>
    <w:rsid w:val="005B3525"/>
    <w:rsid w:val="005B3816"/>
    <w:rsid w:val="005B3A85"/>
    <w:rsid w:val="005B4AAC"/>
    <w:rsid w:val="005B5B6D"/>
    <w:rsid w:val="005B5B86"/>
    <w:rsid w:val="005B71AD"/>
    <w:rsid w:val="005B7620"/>
    <w:rsid w:val="005B7902"/>
    <w:rsid w:val="005C0A75"/>
    <w:rsid w:val="005C1577"/>
    <w:rsid w:val="005C166B"/>
    <w:rsid w:val="005C1A19"/>
    <w:rsid w:val="005C1AA3"/>
    <w:rsid w:val="005C2E08"/>
    <w:rsid w:val="005C31E8"/>
    <w:rsid w:val="005C3614"/>
    <w:rsid w:val="005C388E"/>
    <w:rsid w:val="005C3C27"/>
    <w:rsid w:val="005C4000"/>
    <w:rsid w:val="005C4659"/>
    <w:rsid w:val="005C4965"/>
    <w:rsid w:val="005C4EEE"/>
    <w:rsid w:val="005C51D4"/>
    <w:rsid w:val="005C52E4"/>
    <w:rsid w:val="005C53F1"/>
    <w:rsid w:val="005C5839"/>
    <w:rsid w:val="005C6253"/>
    <w:rsid w:val="005C664E"/>
    <w:rsid w:val="005C6674"/>
    <w:rsid w:val="005C73A8"/>
    <w:rsid w:val="005C7693"/>
    <w:rsid w:val="005C7833"/>
    <w:rsid w:val="005C7907"/>
    <w:rsid w:val="005C79ED"/>
    <w:rsid w:val="005C7EE0"/>
    <w:rsid w:val="005D004E"/>
    <w:rsid w:val="005D0DAB"/>
    <w:rsid w:val="005D185C"/>
    <w:rsid w:val="005D18D7"/>
    <w:rsid w:val="005D19C5"/>
    <w:rsid w:val="005D1C1E"/>
    <w:rsid w:val="005D1CB5"/>
    <w:rsid w:val="005D1E2C"/>
    <w:rsid w:val="005D20ED"/>
    <w:rsid w:val="005D226E"/>
    <w:rsid w:val="005D2DF6"/>
    <w:rsid w:val="005D3037"/>
    <w:rsid w:val="005D3184"/>
    <w:rsid w:val="005D38CA"/>
    <w:rsid w:val="005D3BFB"/>
    <w:rsid w:val="005D428B"/>
    <w:rsid w:val="005D4296"/>
    <w:rsid w:val="005D45AA"/>
    <w:rsid w:val="005D48D3"/>
    <w:rsid w:val="005D4AB5"/>
    <w:rsid w:val="005D4DD1"/>
    <w:rsid w:val="005D5F58"/>
    <w:rsid w:val="005D5FEB"/>
    <w:rsid w:val="005D6100"/>
    <w:rsid w:val="005D68EA"/>
    <w:rsid w:val="005D6903"/>
    <w:rsid w:val="005D73EA"/>
    <w:rsid w:val="005D7446"/>
    <w:rsid w:val="005D76AD"/>
    <w:rsid w:val="005D77A9"/>
    <w:rsid w:val="005E00B5"/>
    <w:rsid w:val="005E03CD"/>
    <w:rsid w:val="005E078B"/>
    <w:rsid w:val="005E0A46"/>
    <w:rsid w:val="005E0C74"/>
    <w:rsid w:val="005E1890"/>
    <w:rsid w:val="005E1E4B"/>
    <w:rsid w:val="005E2259"/>
    <w:rsid w:val="005E29AC"/>
    <w:rsid w:val="005E375E"/>
    <w:rsid w:val="005E390D"/>
    <w:rsid w:val="005E3D9D"/>
    <w:rsid w:val="005E4029"/>
    <w:rsid w:val="005E464A"/>
    <w:rsid w:val="005E4745"/>
    <w:rsid w:val="005E4A11"/>
    <w:rsid w:val="005E50FD"/>
    <w:rsid w:val="005E5FAE"/>
    <w:rsid w:val="005E602A"/>
    <w:rsid w:val="005E6C0C"/>
    <w:rsid w:val="005E705D"/>
    <w:rsid w:val="005E71A7"/>
    <w:rsid w:val="005E74E8"/>
    <w:rsid w:val="005E7E01"/>
    <w:rsid w:val="005F0E9D"/>
    <w:rsid w:val="005F1981"/>
    <w:rsid w:val="005F1A5C"/>
    <w:rsid w:val="005F1AE8"/>
    <w:rsid w:val="005F3561"/>
    <w:rsid w:val="005F4F66"/>
    <w:rsid w:val="005F51D0"/>
    <w:rsid w:val="005F7217"/>
    <w:rsid w:val="005F7363"/>
    <w:rsid w:val="005F7C8F"/>
    <w:rsid w:val="00600A6F"/>
    <w:rsid w:val="00600E9A"/>
    <w:rsid w:val="00600ECF"/>
    <w:rsid w:val="00601193"/>
    <w:rsid w:val="006013C3"/>
    <w:rsid w:val="00602116"/>
    <w:rsid w:val="00602916"/>
    <w:rsid w:val="00602EB2"/>
    <w:rsid w:val="006035CF"/>
    <w:rsid w:val="0060386A"/>
    <w:rsid w:val="00603C9B"/>
    <w:rsid w:val="00603FF4"/>
    <w:rsid w:val="00605B03"/>
    <w:rsid w:val="00605CBA"/>
    <w:rsid w:val="00606628"/>
    <w:rsid w:val="006067C9"/>
    <w:rsid w:val="00606B67"/>
    <w:rsid w:val="00606B99"/>
    <w:rsid w:val="00606EA1"/>
    <w:rsid w:val="00606EDE"/>
    <w:rsid w:val="00607664"/>
    <w:rsid w:val="0060774F"/>
    <w:rsid w:val="0060794E"/>
    <w:rsid w:val="00610404"/>
    <w:rsid w:val="00610472"/>
    <w:rsid w:val="00610CEC"/>
    <w:rsid w:val="00610D33"/>
    <w:rsid w:val="00610D61"/>
    <w:rsid w:val="00610EA6"/>
    <w:rsid w:val="00611593"/>
    <w:rsid w:val="00611A28"/>
    <w:rsid w:val="00611C33"/>
    <w:rsid w:val="00611E3D"/>
    <w:rsid w:val="00611E53"/>
    <w:rsid w:val="00612170"/>
    <w:rsid w:val="00612888"/>
    <w:rsid w:val="00612A70"/>
    <w:rsid w:val="00613158"/>
    <w:rsid w:val="006137E1"/>
    <w:rsid w:val="00614A0D"/>
    <w:rsid w:val="00614D98"/>
    <w:rsid w:val="00614F95"/>
    <w:rsid w:val="00614FD2"/>
    <w:rsid w:val="0061532A"/>
    <w:rsid w:val="00615645"/>
    <w:rsid w:val="0061667C"/>
    <w:rsid w:val="00616BFF"/>
    <w:rsid w:val="00616C91"/>
    <w:rsid w:val="00616CD7"/>
    <w:rsid w:val="00616D25"/>
    <w:rsid w:val="00616FC7"/>
    <w:rsid w:val="0061711B"/>
    <w:rsid w:val="00617809"/>
    <w:rsid w:val="00617DDF"/>
    <w:rsid w:val="00620600"/>
    <w:rsid w:val="00620D73"/>
    <w:rsid w:val="00621709"/>
    <w:rsid w:val="00621888"/>
    <w:rsid w:val="00621DC4"/>
    <w:rsid w:val="00624047"/>
    <w:rsid w:val="00624CD6"/>
    <w:rsid w:val="00624EE0"/>
    <w:rsid w:val="006252C0"/>
    <w:rsid w:val="00625D9F"/>
    <w:rsid w:val="00625F83"/>
    <w:rsid w:val="00626174"/>
    <w:rsid w:val="00626D55"/>
    <w:rsid w:val="006275D8"/>
    <w:rsid w:val="006300B9"/>
    <w:rsid w:val="006301EA"/>
    <w:rsid w:val="00630423"/>
    <w:rsid w:val="00630AA5"/>
    <w:rsid w:val="00632134"/>
    <w:rsid w:val="0063213A"/>
    <w:rsid w:val="00633651"/>
    <w:rsid w:val="00633A36"/>
    <w:rsid w:val="00633B97"/>
    <w:rsid w:val="00633C2B"/>
    <w:rsid w:val="00633F74"/>
    <w:rsid w:val="00634881"/>
    <w:rsid w:val="00634A42"/>
    <w:rsid w:val="006351DC"/>
    <w:rsid w:val="006368F3"/>
    <w:rsid w:val="00636ED3"/>
    <w:rsid w:val="00636F26"/>
    <w:rsid w:val="00637C99"/>
    <w:rsid w:val="0064036A"/>
    <w:rsid w:val="0064048C"/>
    <w:rsid w:val="006408B7"/>
    <w:rsid w:val="00640EA3"/>
    <w:rsid w:val="00641258"/>
    <w:rsid w:val="00641905"/>
    <w:rsid w:val="00642389"/>
    <w:rsid w:val="0064267D"/>
    <w:rsid w:val="00643C5D"/>
    <w:rsid w:val="00644477"/>
    <w:rsid w:val="00644675"/>
    <w:rsid w:val="00644EA2"/>
    <w:rsid w:val="00645B1A"/>
    <w:rsid w:val="00645C0C"/>
    <w:rsid w:val="0064630F"/>
    <w:rsid w:val="0064645A"/>
    <w:rsid w:val="00646CD5"/>
    <w:rsid w:val="006471A0"/>
    <w:rsid w:val="00647250"/>
    <w:rsid w:val="006472EC"/>
    <w:rsid w:val="0064771C"/>
    <w:rsid w:val="00647C6F"/>
    <w:rsid w:val="006504B8"/>
    <w:rsid w:val="00650515"/>
    <w:rsid w:val="00650E4E"/>
    <w:rsid w:val="00651782"/>
    <w:rsid w:val="00651B8F"/>
    <w:rsid w:val="00651F65"/>
    <w:rsid w:val="00652B73"/>
    <w:rsid w:val="00652C62"/>
    <w:rsid w:val="00653000"/>
    <w:rsid w:val="006533C5"/>
    <w:rsid w:val="006535D7"/>
    <w:rsid w:val="0065379A"/>
    <w:rsid w:val="00653A51"/>
    <w:rsid w:val="00653AF3"/>
    <w:rsid w:val="0065423E"/>
    <w:rsid w:val="006544C9"/>
    <w:rsid w:val="00654862"/>
    <w:rsid w:val="00655CFB"/>
    <w:rsid w:val="00655D38"/>
    <w:rsid w:val="006561FB"/>
    <w:rsid w:val="0065631D"/>
    <w:rsid w:val="00656ABD"/>
    <w:rsid w:val="00657A8B"/>
    <w:rsid w:val="00661428"/>
    <w:rsid w:val="00661B42"/>
    <w:rsid w:val="00661DA4"/>
    <w:rsid w:val="00661E89"/>
    <w:rsid w:val="006624B0"/>
    <w:rsid w:val="00662954"/>
    <w:rsid w:val="00662EB9"/>
    <w:rsid w:val="0066354F"/>
    <w:rsid w:val="00664013"/>
    <w:rsid w:val="006647D5"/>
    <w:rsid w:val="0066492C"/>
    <w:rsid w:val="00665255"/>
    <w:rsid w:val="006653A1"/>
    <w:rsid w:val="00665456"/>
    <w:rsid w:val="00665565"/>
    <w:rsid w:val="00665867"/>
    <w:rsid w:val="00665D72"/>
    <w:rsid w:val="00665EC4"/>
    <w:rsid w:val="0066647A"/>
    <w:rsid w:val="00666642"/>
    <w:rsid w:val="006671B3"/>
    <w:rsid w:val="0066735E"/>
    <w:rsid w:val="00667E11"/>
    <w:rsid w:val="006701BD"/>
    <w:rsid w:val="00670EA1"/>
    <w:rsid w:val="006710A2"/>
    <w:rsid w:val="00671ABC"/>
    <w:rsid w:val="00671D1B"/>
    <w:rsid w:val="006729B6"/>
    <w:rsid w:val="00672FAB"/>
    <w:rsid w:val="006739BA"/>
    <w:rsid w:val="00675092"/>
    <w:rsid w:val="006755CD"/>
    <w:rsid w:val="006757E1"/>
    <w:rsid w:val="006759AD"/>
    <w:rsid w:val="006768DB"/>
    <w:rsid w:val="00676A7B"/>
    <w:rsid w:val="00676C69"/>
    <w:rsid w:val="00676F9D"/>
    <w:rsid w:val="00677703"/>
    <w:rsid w:val="00677C25"/>
    <w:rsid w:val="006805CF"/>
    <w:rsid w:val="00680601"/>
    <w:rsid w:val="0068065F"/>
    <w:rsid w:val="00680879"/>
    <w:rsid w:val="00682AAD"/>
    <w:rsid w:val="00682EEA"/>
    <w:rsid w:val="00683C3F"/>
    <w:rsid w:val="006843CA"/>
    <w:rsid w:val="00684955"/>
    <w:rsid w:val="00685229"/>
    <w:rsid w:val="0068586B"/>
    <w:rsid w:val="00685E5D"/>
    <w:rsid w:val="006863F0"/>
    <w:rsid w:val="00686A7A"/>
    <w:rsid w:val="00686EFA"/>
    <w:rsid w:val="00690455"/>
    <w:rsid w:val="006905FB"/>
    <w:rsid w:val="00690B5A"/>
    <w:rsid w:val="00690EF8"/>
    <w:rsid w:val="006911DF"/>
    <w:rsid w:val="006912AD"/>
    <w:rsid w:val="0069143C"/>
    <w:rsid w:val="006915D7"/>
    <w:rsid w:val="00692448"/>
    <w:rsid w:val="00692B7C"/>
    <w:rsid w:val="006930B2"/>
    <w:rsid w:val="006932A4"/>
    <w:rsid w:val="006934A7"/>
    <w:rsid w:val="00694375"/>
    <w:rsid w:val="006955ED"/>
    <w:rsid w:val="00695818"/>
    <w:rsid w:val="006959EF"/>
    <w:rsid w:val="006969E4"/>
    <w:rsid w:val="006973EF"/>
    <w:rsid w:val="00697892"/>
    <w:rsid w:val="00697D4F"/>
    <w:rsid w:val="00697F11"/>
    <w:rsid w:val="006A0322"/>
    <w:rsid w:val="006A059D"/>
    <w:rsid w:val="006A0EF3"/>
    <w:rsid w:val="006A174D"/>
    <w:rsid w:val="006A1986"/>
    <w:rsid w:val="006A19C2"/>
    <w:rsid w:val="006A3391"/>
    <w:rsid w:val="006A554E"/>
    <w:rsid w:val="006A5C9C"/>
    <w:rsid w:val="006A710D"/>
    <w:rsid w:val="006A76AB"/>
    <w:rsid w:val="006A7B61"/>
    <w:rsid w:val="006B0CBE"/>
    <w:rsid w:val="006B1249"/>
    <w:rsid w:val="006B1DA8"/>
    <w:rsid w:val="006B2882"/>
    <w:rsid w:val="006B3211"/>
    <w:rsid w:val="006B36E6"/>
    <w:rsid w:val="006B3B0E"/>
    <w:rsid w:val="006B3E78"/>
    <w:rsid w:val="006B4191"/>
    <w:rsid w:val="006B4595"/>
    <w:rsid w:val="006B47B1"/>
    <w:rsid w:val="006B4BC3"/>
    <w:rsid w:val="006B51C6"/>
    <w:rsid w:val="006B55CB"/>
    <w:rsid w:val="006B5696"/>
    <w:rsid w:val="006B7063"/>
    <w:rsid w:val="006B76DA"/>
    <w:rsid w:val="006B779B"/>
    <w:rsid w:val="006B79FC"/>
    <w:rsid w:val="006B7BF7"/>
    <w:rsid w:val="006C12E9"/>
    <w:rsid w:val="006C146C"/>
    <w:rsid w:val="006C18E6"/>
    <w:rsid w:val="006C2399"/>
    <w:rsid w:val="006C2AC5"/>
    <w:rsid w:val="006C31D2"/>
    <w:rsid w:val="006C4866"/>
    <w:rsid w:val="006C4F19"/>
    <w:rsid w:val="006C52CF"/>
    <w:rsid w:val="006C53CA"/>
    <w:rsid w:val="006C5C55"/>
    <w:rsid w:val="006C6C5A"/>
    <w:rsid w:val="006C6D91"/>
    <w:rsid w:val="006D0057"/>
    <w:rsid w:val="006D018A"/>
    <w:rsid w:val="006D02E1"/>
    <w:rsid w:val="006D02E3"/>
    <w:rsid w:val="006D051B"/>
    <w:rsid w:val="006D07B9"/>
    <w:rsid w:val="006D08AF"/>
    <w:rsid w:val="006D16A5"/>
    <w:rsid w:val="006D1CCF"/>
    <w:rsid w:val="006D2049"/>
    <w:rsid w:val="006D21BE"/>
    <w:rsid w:val="006D22CA"/>
    <w:rsid w:val="006D240F"/>
    <w:rsid w:val="006D279F"/>
    <w:rsid w:val="006D2A5B"/>
    <w:rsid w:val="006D2CF6"/>
    <w:rsid w:val="006D3078"/>
    <w:rsid w:val="006D3E9C"/>
    <w:rsid w:val="006D3EC8"/>
    <w:rsid w:val="006D403E"/>
    <w:rsid w:val="006D43ED"/>
    <w:rsid w:val="006D4601"/>
    <w:rsid w:val="006D477D"/>
    <w:rsid w:val="006D50B7"/>
    <w:rsid w:val="006D5DBA"/>
    <w:rsid w:val="006D62AB"/>
    <w:rsid w:val="006D6712"/>
    <w:rsid w:val="006D6879"/>
    <w:rsid w:val="006D6911"/>
    <w:rsid w:val="006D6BDE"/>
    <w:rsid w:val="006D7142"/>
    <w:rsid w:val="006D789F"/>
    <w:rsid w:val="006D79B7"/>
    <w:rsid w:val="006D7BB5"/>
    <w:rsid w:val="006D7CF5"/>
    <w:rsid w:val="006E04C0"/>
    <w:rsid w:val="006E0588"/>
    <w:rsid w:val="006E061E"/>
    <w:rsid w:val="006E0885"/>
    <w:rsid w:val="006E08AB"/>
    <w:rsid w:val="006E0E8D"/>
    <w:rsid w:val="006E102E"/>
    <w:rsid w:val="006E1BF5"/>
    <w:rsid w:val="006E1FD1"/>
    <w:rsid w:val="006E2353"/>
    <w:rsid w:val="006E259E"/>
    <w:rsid w:val="006E2861"/>
    <w:rsid w:val="006E31E8"/>
    <w:rsid w:val="006E32F4"/>
    <w:rsid w:val="006E3C2B"/>
    <w:rsid w:val="006E3D1F"/>
    <w:rsid w:val="006E4640"/>
    <w:rsid w:val="006E4B46"/>
    <w:rsid w:val="006E56A9"/>
    <w:rsid w:val="006E5D44"/>
    <w:rsid w:val="006E65ED"/>
    <w:rsid w:val="006E6C69"/>
    <w:rsid w:val="006E6DED"/>
    <w:rsid w:val="006E7545"/>
    <w:rsid w:val="006E7D66"/>
    <w:rsid w:val="006F050E"/>
    <w:rsid w:val="006F116E"/>
    <w:rsid w:val="006F11D8"/>
    <w:rsid w:val="006F1DC9"/>
    <w:rsid w:val="006F3446"/>
    <w:rsid w:val="006F3837"/>
    <w:rsid w:val="006F3ED0"/>
    <w:rsid w:val="006F407E"/>
    <w:rsid w:val="006F4C2E"/>
    <w:rsid w:val="006F5512"/>
    <w:rsid w:val="006F5526"/>
    <w:rsid w:val="006F59D6"/>
    <w:rsid w:val="006F5E87"/>
    <w:rsid w:val="006F6370"/>
    <w:rsid w:val="006F7671"/>
    <w:rsid w:val="006F76F9"/>
    <w:rsid w:val="006F77F5"/>
    <w:rsid w:val="006F7B50"/>
    <w:rsid w:val="0070003B"/>
    <w:rsid w:val="00700048"/>
    <w:rsid w:val="00702189"/>
    <w:rsid w:val="007024BD"/>
    <w:rsid w:val="007038EB"/>
    <w:rsid w:val="00704183"/>
    <w:rsid w:val="007047F4"/>
    <w:rsid w:val="00704B40"/>
    <w:rsid w:val="00705279"/>
    <w:rsid w:val="007054C0"/>
    <w:rsid w:val="00705828"/>
    <w:rsid w:val="00705C82"/>
    <w:rsid w:val="00706188"/>
    <w:rsid w:val="007061FA"/>
    <w:rsid w:val="00706864"/>
    <w:rsid w:val="00706A7E"/>
    <w:rsid w:val="00706E43"/>
    <w:rsid w:val="0070789E"/>
    <w:rsid w:val="00707F72"/>
    <w:rsid w:val="00707FD2"/>
    <w:rsid w:val="00710514"/>
    <w:rsid w:val="00710960"/>
    <w:rsid w:val="00710F93"/>
    <w:rsid w:val="00711216"/>
    <w:rsid w:val="00711A60"/>
    <w:rsid w:val="00711E95"/>
    <w:rsid w:val="00712193"/>
    <w:rsid w:val="00712670"/>
    <w:rsid w:val="00712854"/>
    <w:rsid w:val="00712FCD"/>
    <w:rsid w:val="00714545"/>
    <w:rsid w:val="00714E85"/>
    <w:rsid w:val="007156B1"/>
    <w:rsid w:val="00715703"/>
    <w:rsid w:val="00715C53"/>
    <w:rsid w:val="0071649C"/>
    <w:rsid w:val="00716882"/>
    <w:rsid w:val="00716944"/>
    <w:rsid w:val="007178E1"/>
    <w:rsid w:val="00720932"/>
    <w:rsid w:val="00720B13"/>
    <w:rsid w:val="00720E03"/>
    <w:rsid w:val="00721538"/>
    <w:rsid w:val="00721AF4"/>
    <w:rsid w:val="00722269"/>
    <w:rsid w:val="007226ED"/>
    <w:rsid w:val="00722A3D"/>
    <w:rsid w:val="00722DC0"/>
    <w:rsid w:val="00723366"/>
    <w:rsid w:val="0072384F"/>
    <w:rsid w:val="00723AFE"/>
    <w:rsid w:val="007242F5"/>
    <w:rsid w:val="00724600"/>
    <w:rsid w:val="00724670"/>
    <w:rsid w:val="00724796"/>
    <w:rsid w:val="007249BF"/>
    <w:rsid w:val="007249F1"/>
    <w:rsid w:val="00724AB4"/>
    <w:rsid w:val="0072504C"/>
    <w:rsid w:val="007257CB"/>
    <w:rsid w:val="00725FA0"/>
    <w:rsid w:val="0072629C"/>
    <w:rsid w:val="007262B7"/>
    <w:rsid w:val="0072634A"/>
    <w:rsid w:val="00726FA9"/>
    <w:rsid w:val="00727116"/>
    <w:rsid w:val="00727DC6"/>
    <w:rsid w:val="00727DC7"/>
    <w:rsid w:val="00727F89"/>
    <w:rsid w:val="00730224"/>
    <w:rsid w:val="007308C2"/>
    <w:rsid w:val="00730DB0"/>
    <w:rsid w:val="007315F7"/>
    <w:rsid w:val="00732265"/>
    <w:rsid w:val="00732397"/>
    <w:rsid w:val="0073263B"/>
    <w:rsid w:val="00732684"/>
    <w:rsid w:val="00732A4B"/>
    <w:rsid w:val="00732FD8"/>
    <w:rsid w:val="0073360A"/>
    <w:rsid w:val="00733D4F"/>
    <w:rsid w:val="00733F42"/>
    <w:rsid w:val="00734D9E"/>
    <w:rsid w:val="00734F4C"/>
    <w:rsid w:val="007355DE"/>
    <w:rsid w:val="00735B19"/>
    <w:rsid w:val="0073657F"/>
    <w:rsid w:val="007367D6"/>
    <w:rsid w:val="00736828"/>
    <w:rsid w:val="00736A72"/>
    <w:rsid w:val="00736BCB"/>
    <w:rsid w:val="00736C57"/>
    <w:rsid w:val="00737E5B"/>
    <w:rsid w:val="00737EC5"/>
    <w:rsid w:val="00737EC8"/>
    <w:rsid w:val="00737EE8"/>
    <w:rsid w:val="00737F87"/>
    <w:rsid w:val="007402AF"/>
    <w:rsid w:val="0074143A"/>
    <w:rsid w:val="00741D04"/>
    <w:rsid w:val="00741D84"/>
    <w:rsid w:val="00742097"/>
    <w:rsid w:val="00742117"/>
    <w:rsid w:val="00743552"/>
    <w:rsid w:val="00744A47"/>
    <w:rsid w:val="00745C41"/>
    <w:rsid w:val="00745D26"/>
    <w:rsid w:val="0074662F"/>
    <w:rsid w:val="00747519"/>
    <w:rsid w:val="00747665"/>
    <w:rsid w:val="00747B01"/>
    <w:rsid w:val="00751742"/>
    <w:rsid w:val="00752A22"/>
    <w:rsid w:val="00753A21"/>
    <w:rsid w:val="00753A26"/>
    <w:rsid w:val="00753EDC"/>
    <w:rsid w:val="0075430C"/>
    <w:rsid w:val="0075465A"/>
    <w:rsid w:val="0075486F"/>
    <w:rsid w:val="0075557E"/>
    <w:rsid w:val="00755654"/>
    <w:rsid w:val="00755765"/>
    <w:rsid w:val="00757846"/>
    <w:rsid w:val="007608A5"/>
    <w:rsid w:val="00760BFF"/>
    <w:rsid w:val="00760D4A"/>
    <w:rsid w:val="007611B3"/>
    <w:rsid w:val="007616AC"/>
    <w:rsid w:val="00761B1A"/>
    <w:rsid w:val="00761E0A"/>
    <w:rsid w:val="00762A05"/>
    <w:rsid w:val="00762B1E"/>
    <w:rsid w:val="00763455"/>
    <w:rsid w:val="007634F5"/>
    <w:rsid w:val="007638DF"/>
    <w:rsid w:val="00763DBE"/>
    <w:rsid w:val="007641FA"/>
    <w:rsid w:val="00764244"/>
    <w:rsid w:val="00764446"/>
    <w:rsid w:val="0076508D"/>
    <w:rsid w:val="007653FC"/>
    <w:rsid w:val="00765F28"/>
    <w:rsid w:val="00766478"/>
    <w:rsid w:val="00766C68"/>
    <w:rsid w:val="00766D95"/>
    <w:rsid w:val="00767289"/>
    <w:rsid w:val="007678ED"/>
    <w:rsid w:val="00767E28"/>
    <w:rsid w:val="00767FFA"/>
    <w:rsid w:val="00770430"/>
    <w:rsid w:val="00770660"/>
    <w:rsid w:val="0077100D"/>
    <w:rsid w:val="00771356"/>
    <w:rsid w:val="007713F7"/>
    <w:rsid w:val="00771582"/>
    <w:rsid w:val="00771986"/>
    <w:rsid w:val="00771B72"/>
    <w:rsid w:val="00772D32"/>
    <w:rsid w:val="00773133"/>
    <w:rsid w:val="00773487"/>
    <w:rsid w:val="007739E5"/>
    <w:rsid w:val="00773ADC"/>
    <w:rsid w:val="00773C22"/>
    <w:rsid w:val="00773E51"/>
    <w:rsid w:val="00774464"/>
    <w:rsid w:val="007749F6"/>
    <w:rsid w:val="007755A1"/>
    <w:rsid w:val="00775797"/>
    <w:rsid w:val="00775C64"/>
    <w:rsid w:val="00775D98"/>
    <w:rsid w:val="0077651F"/>
    <w:rsid w:val="00776DF1"/>
    <w:rsid w:val="00776EF1"/>
    <w:rsid w:val="0077732D"/>
    <w:rsid w:val="007774EF"/>
    <w:rsid w:val="00777601"/>
    <w:rsid w:val="00777751"/>
    <w:rsid w:val="00777AE8"/>
    <w:rsid w:val="0078001E"/>
    <w:rsid w:val="007801A4"/>
    <w:rsid w:val="00780B1F"/>
    <w:rsid w:val="00780BB4"/>
    <w:rsid w:val="00780BBC"/>
    <w:rsid w:val="00781618"/>
    <w:rsid w:val="00782741"/>
    <w:rsid w:val="00783164"/>
    <w:rsid w:val="007838A1"/>
    <w:rsid w:val="007838A5"/>
    <w:rsid w:val="007838F9"/>
    <w:rsid w:val="00783E10"/>
    <w:rsid w:val="007852C7"/>
    <w:rsid w:val="00785D99"/>
    <w:rsid w:val="00785E77"/>
    <w:rsid w:val="00785EF1"/>
    <w:rsid w:val="0078604A"/>
    <w:rsid w:val="007863B1"/>
    <w:rsid w:val="00786704"/>
    <w:rsid w:val="00786DCC"/>
    <w:rsid w:val="007870FC"/>
    <w:rsid w:val="007871A7"/>
    <w:rsid w:val="00787588"/>
    <w:rsid w:val="00787B4A"/>
    <w:rsid w:val="00790186"/>
    <w:rsid w:val="00790917"/>
    <w:rsid w:val="00790ED8"/>
    <w:rsid w:val="00791287"/>
    <w:rsid w:val="00792D23"/>
    <w:rsid w:val="00794AA3"/>
    <w:rsid w:val="00794AE1"/>
    <w:rsid w:val="00794DB4"/>
    <w:rsid w:val="007951E8"/>
    <w:rsid w:val="00795B1A"/>
    <w:rsid w:val="00795DE2"/>
    <w:rsid w:val="007964C4"/>
    <w:rsid w:val="00796633"/>
    <w:rsid w:val="00796820"/>
    <w:rsid w:val="00797229"/>
    <w:rsid w:val="00797575"/>
    <w:rsid w:val="0079791C"/>
    <w:rsid w:val="00797DE1"/>
    <w:rsid w:val="007A02B6"/>
    <w:rsid w:val="007A03A9"/>
    <w:rsid w:val="007A0D88"/>
    <w:rsid w:val="007A0E47"/>
    <w:rsid w:val="007A1124"/>
    <w:rsid w:val="007A11D0"/>
    <w:rsid w:val="007A1229"/>
    <w:rsid w:val="007A1C2B"/>
    <w:rsid w:val="007A231E"/>
    <w:rsid w:val="007A3004"/>
    <w:rsid w:val="007A319B"/>
    <w:rsid w:val="007A36FA"/>
    <w:rsid w:val="007A3EA1"/>
    <w:rsid w:val="007A4D0E"/>
    <w:rsid w:val="007A537F"/>
    <w:rsid w:val="007A5C52"/>
    <w:rsid w:val="007A60AB"/>
    <w:rsid w:val="007A68D1"/>
    <w:rsid w:val="007A71E3"/>
    <w:rsid w:val="007A7645"/>
    <w:rsid w:val="007B01DA"/>
    <w:rsid w:val="007B071E"/>
    <w:rsid w:val="007B116B"/>
    <w:rsid w:val="007B124D"/>
    <w:rsid w:val="007B12CA"/>
    <w:rsid w:val="007B17FF"/>
    <w:rsid w:val="007B1E6A"/>
    <w:rsid w:val="007B20B6"/>
    <w:rsid w:val="007B2331"/>
    <w:rsid w:val="007B26F1"/>
    <w:rsid w:val="007B27C7"/>
    <w:rsid w:val="007B291A"/>
    <w:rsid w:val="007B2A2D"/>
    <w:rsid w:val="007B2B3D"/>
    <w:rsid w:val="007B2B67"/>
    <w:rsid w:val="007B2D8A"/>
    <w:rsid w:val="007B34B7"/>
    <w:rsid w:val="007B36C8"/>
    <w:rsid w:val="007B3969"/>
    <w:rsid w:val="007B4485"/>
    <w:rsid w:val="007B457E"/>
    <w:rsid w:val="007B48B5"/>
    <w:rsid w:val="007B4CE2"/>
    <w:rsid w:val="007B58DC"/>
    <w:rsid w:val="007B6624"/>
    <w:rsid w:val="007B67E9"/>
    <w:rsid w:val="007B702E"/>
    <w:rsid w:val="007B703F"/>
    <w:rsid w:val="007B7187"/>
    <w:rsid w:val="007B71E9"/>
    <w:rsid w:val="007B74EE"/>
    <w:rsid w:val="007B74F2"/>
    <w:rsid w:val="007C015C"/>
    <w:rsid w:val="007C0189"/>
    <w:rsid w:val="007C07AF"/>
    <w:rsid w:val="007C07B7"/>
    <w:rsid w:val="007C0EFB"/>
    <w:rsid w:val="007C1747"/>
    <w:rsid w:val="007C185B"/>
    <w:rsid w:val="007C18A6"/>
    <w:rsid w:val="007C1CD7"/>
    <w:rsid w:val="007C1DFB"/>
    <w:rsid w:val="007C3036"/>
    <w:rsid w:val="007C484A"/>
    <w:rsid w:val="007C5949"/>
    <w:rsid w:val="007C5A51"/>
    <w:rsid w:val="007C62CC"/>
    <w:rsid w:val="007C6730"/>
    <w:rsid w:val="007C75D7"/>
    <w:rsid w:val="007C7CA5"/>
    <w:rsid w:val="007D0A02"/>
    <w:rsid w:val="007D0A52"/>
    <w:rsid w:val="007D0E40"/>
    <w:rsid w:val="007D1191"/>
    <w:rsid w:val="007D1D0E"/>
    <w:rsid w:val="007D1DB4"/>
    <w:rsid w:val="007D223F"/>
    <w:rsid w:val="007D2C09"/>
    <w:rsid w:val="007D32F3"/>
    <w:rsid w:val="007D3392"/>
    <w:rsid w:val="007D382C"/>
    <w:rsid w:val="007D3CFF"/>
    <w:rsid w:val="007D41B0"/>
    <w:rsid w:val="007D49A7"/>
    <w:rsid w:val="007D4F62"/>
    <w:rsid w:val="007D5358"/>
    <w:rsid w:val="007D5517"/>
    <w:rsid w:val="007D58E4"/>
    <w:rsid w:val="007D5F73"/>
    <w:rsid w:val="007D5FE4"/>
    <w:rsid w:val="007D6FD2"/>
    <w:rsid w:val="007E00BA"/>
    <w:rsid w:val="007E014F"/>
    <w:rsid w:val="007E02E2"/>
    <w:rsid w:val="007E06B1"/>
    <w:rsid w:val="007E088D"/>
    <w:rsid w:val="007E10F4"/>
    <w:rsid w:val="007E1285"/>
    <w:rsid w:val="007E197F"/>
    <w:rsid w:val="007E1B63"/>
    <w:rsid w:val="007E2482"/>
    <w:rsid w:val="007E25ED"/>
    <w:rsid w:val="007E2725"/>
    <w:rsid w:val="007E2F75"/>
    <w:rsid w:val="007E332F"/>
    <w:rsid w:val="007E3CC4"/>
    <w:rsid w:val="007E481B"/>
    <w:rsid w:val="007E4F18"/>
    <w:rsid w:val="007E5269"/>
    <w:rsid w:val="007E54A3"/>
    <w:rsid w:val="007E5864"/>
    <w:rsid w:val="007E5982"/>
    <w:rsid w:val="007E5FEF"/>
    <w:rsid w:val="007E6194"/>
    <w:rsid w:val="007E6CB0"/>
    <w:rsid w:val="007E720A"/>
    <w:rsid w:val="007E7A7F"/>
    <w:rsid w:val="007F0548"/>
    <w:rsid w:val="007F083B"/>
    <w:rsid w:val="007F11A9"/>
    <w:rsid w:val="007F1230"/>
    <w:rsid w:val="007F1607"/>
    <w:rsid w:val="007F173C"/>
    <w:rsid w:val="007F194D"/>
    <w:rsid w:val="007F1FB6"/>
    <w:rsid w:val="007F2344"/>
    <w:rsid w:val="007F23F6"/>
    <w:rsid w:val="007F25F9"/>
    <w:rsid w:val="007F3966"/>
    <w:rsid w:val="007F3A0D"/>
    <w:rsid w:val="007F3E83"/>
    <w:rsid w:val="007F4354"/>
    <w:rsid w:val="007F43F7"/>
    <w:rsid w:val="007F5382"/>
    <w:rsid w:val="007F54DC"/>
    <w:rsid w:val="007F5ECE"/>
    <w:rsid w:val="007F688F"/>
    <w:rsid w:val="007F6ECE"/>
    <w:rsid w:val="007F7743"/>
    <w:rsid w:val="007F79AC"/>
    <w:rsid w:val="00800E82"/>
    <w:rsid w:val="008017A0"/>
    <w:rsid w:val="00802549"/>
    <w:rsid w:val="00802587"/>
    <w:rsid w:val="00802913"/>
    <w:rsid w:val="00802AF2"/>
    <w:rsid w:val="00802F15"/>
    <w:rsid w:val="00803505"/>
    <w:rsid w:val="00803727"/>
    <w:rsid w:val="008038D9"/>
    <w:rsid w:val="00803AF4"/>
    <w:rsid w:val="00804812"/>
    <w:rsid w:val="00804A95"/>
    <w:rsid w:val="00805788"/>
    <w:rsid w:val="008059BC"/>
    <w:rsid w:val="00805A20"/>
    <w:rsid w:val="00805E13"/>
    <w:rsid w:val="008069C1"/>
    <w:rsid w:val="00806A5B"/>
    <w:rsid w:val="00807701"/>
    <w:rsid w:val="008102D2"/>
    <w:rsid w:val="00810671"/>
    <w:rsid w:val="008109E7"/>
    <w:rsid w:val="00810FEA"/>
    <w:rsid w:val="008110B0"/>
    <w:rsid w:val="00811685"/>
    <w:rsid w:val="008118C1"/>
    <w:rsid w:val="00812418"/>
    <w:rsid w:val="008125AB"/>
    <w:rsid w:val="008127A9"/>
    <w:rsid w:val="00812842"/>
    <w:rsid w:val="00813D34"/>
    <w:rsid w:val="00813E33"/>
    <w:rsid w:val="00813ECB"/>
    <w:rsid w:val="0081575D"/>
    <w:rsid w:val="008163EC"/>
    <w:rsid w:val="0081665D"/>
    <w:rsid w:val="00816DB1"/>
    <w:rsid w:val="00817627"/>
    <w:rsid w:val="0081763B"/>
    <w:rsid w:val="00817743"/>
    <w:rsid w:val="008178CA"/>
    <w:rsid w:val="00817A59"/>
    <w:rsid w:val="00820533"/>
    <w:rsid w:val="00821123"/>
    <w:rsid w:val="008215C8"/>
    <w:rsid w:val="008217F2"/>
    <w:rsid w:val="008218E9"/>
    <w:rsid w:val="00821D59"/>
    <w:rsid w:val="0082228D"/>
    <w:rsid w:val="00822858"/>
    <w:rsid w:val="00824A39"/>
    <w:rsid w:val="00824B16"/>
    <w:rsid w:val="00824E39"/>
    <w:rsid w:val="008265A4"/>
    <w:rsid w:val="00826B45"/>
    <w:rsid w:val="00826F36"/>
    <w:rsid w:val="008272D4"/>
    <w:rsid w:val="0082732B"/>
    <w:rsid w:val="00830961"/>
    <w:rsid w:val="00831283"/>
    <w:rsid w:val="00831472"/>
    <w:rsid w:val="00831D15"/>
    <w:rsid w:val="00832513"/>
    <w:rsid w:val="00832847"/>
    <w:rsid w:val="00832C80"/>
    <w:rsid w:val="00832E4A"/>
    <w:rsid w:val="00832EA8"/>
    <w:rsid w:val="0083317F"/>
    <w:rsid w:val="008339AE"/>
    <w:rsid w:val="00833A14"/>
    <w:rsid w:val="0083479A"/>
    <w:rsid w:val="00834BEF"/>
    <w:rsid w:val="00834C9F"/>
    <w:rsid w:val="0083550F"/>
    <w:rsid w:val="00835589"/>
    <w:rsid w:val="00835A63"/>
    <w:rsid w:val="00836078"/>
    <w:rsid w:val="00836712"/>
    <w:rsid w:val="00836903"/>
    <w:rsid w:val="00836EFB"/>
    <w:rsid w:val="00837272"/>
    <w:rsid w:val="008373F2"/>
    <w:rsid w:val="008375A2"/>
    <w:rsid w:val="008400AA"/>
    <w:rsid w:val="008401A7"/>
    <w:rsid w:val="00840530"/>
    <w:rsid w:val="00840630"/>
    <w:rsid w:val="00840953"/>
    <w:rsid w:val="00840A22"/>
    <w:rsid w:val="00840A97"/>
    <w:rsid w:val="0084121A"/>
    <w:rsid w:val="0084150B"/>
    <w:rsid w:val="008416D5"/>
    <w:rsid w:val="00842102"/>
    <w:rsid w:val="0084285D"/>
    <w:rsid w:val="00842B93"/>
    <w:rsid w:val="008437DC"/>
    <w:rsid w:val="0084394D"/>
    <w:rsid w:val="00843CD7"/>
    <w:rsid w:val="00844101"/>
    <w:rsid w:val="008442AF"/>
    <w:rsid w:val="0084455F"/>
    <w:rsid w:val="00844628"/>
    <w:rsid w:val="00845754"/>
    <w:rsid w:val="00845B64"/>
    <w:rsid w:val="008465CA"/>
    <w:rsid w:val="008467B5"/>
    <w:rsid w:val="00847004"/>
    <w:rsid w:val="0084729D"/>
    <w:rsid w:val="008472B9"/>
    <w:rsid w:val="008501CC"/>
    <w:rsid w:val="00850274"/>
    <w:rsid w:val="0085073C"/>
    <w:rsid w:val="008509DC"/>
    <w:rsid w:val="00851512"/>
    <w:rsid w:val="00851974"/>
    <w:rsid w:val="00851B49"/>
    <w:rsid w:val="00851D8D"/>
    <w:rsid w:val="008526D7"/>
    <w:rsid w:val="0085300D"/>
    <w:rsid w:val="00853036"/>
    <w:rsid w:val="0085315E"/>
    <w:rsid w:val="00853FEB"/>
    <w:rsid w:val="00854A86"/>
    <w:rsid w:val="00854B09"/>
    <w:rsid w:val="00854E35"/>
    <w:rsid w:val="00855F19"/>
    <w:rsid w:val="00856AD1"/>
    <w:rsid w:val="00856B76"/>
    <w:rsid w:val="0085701F"/>
    <w:rsid w:val="0085737A"/>
    <w:rsid w:val="008604E3"/>
    <w:rsid w:val="00860751"/>
    <w:rsid w:val="0086175A"/>
    <w:rsid w:val="00861AFD"/>
    <w:rsid w:val="00861E7A"/>
    <w:rsid w:val="00862556"/>
    <w:rsid w:val="00862843"/>
    <w:rsid w:val="0086360B"/>
    <w:rsid w:val="0086451F"/>
    <w:rsid w:val="00864A7E"/>
    <w:rsid w:val="00864D16"/>
    <w:rsid w:val="00864E88"/>
    <w:rsid w:val="008657ED"/>
    <w:rsid w:val="00865994"/>
    <w:rsid w:val="00865FA5"/>
    <w:rsid w:val="008661DC"/>
    <w:rsid w:val="00866361"/>
    <w:rsid w:val="00866AF4"/>
    <w:rsid w:val="00866ECE"/>
    <w:rsid w:val="008670D0"/>
    <w:rsid w:val="008679AF"/>
    <w:rsid w:val="008703AA"/>
    <w:rsid w:val="00870739"/>
    <w:rsid w:val="008709A9"/>
    <w:rsid w:val="00870B40"/>
    <w:rsid w:val="00870B52"/>
    <w:rsid w:val="00870C75"/>
    <w:rsid w:val="008717A0"/>
    <w:rsid w:val="008723CE"/>
    <w:rsid w:val="0087243B"/>
    <w:rsid w:val="00873399"/>
    <w:rsid w:val="00873555"/>
    <w:rsid w:val="00873773"/>
    <w:rsid w:val="00874227"/>
    <w:rsid w:val="0087430A"/>
    <w:rsid w:val="008754B0"/>
    <w:rsid w:val="008758E6"/>
    <w:rsid w:val="008758F0"/>
    <w:rsid w:val="008764E6"/>
    <w:rsid w:val="008765E8"/>
    <w:rsid w:val="00876D2C"/>
    <w:rsid w:val="00876F31"/>
    <w:rsid w:val="008770B5"/>
    <w:rsid w:val="00881530"/>
    <w:rsid w:val="00881C47"/>
    <w:rsid w:val="008822BD"/>
    <w:rsid w:val="00882FD8"/>
    <w:rsid w:val="0088328D"/>
    <w:rsid w:val="00883497"/>
    <w:rsid w:val="00883E69"/>
    <w:rsid w:val="00883F46"/>
    <w:rsid w:val="008842E5"/>
    <w:rsid w:val="0088460B"/>
    <w:rsid w:val="00884820"/>
    <w:rsid w:val="00884863"/>
    <w:rsid w:val="00886503"/>
    <w:rsid w:val="008868A5"/>
    <w:rsid w:val="008869E0"/>
    <w:rsid w:val="00886A9A"/>
    <w:rsid w:val="00886B61"/>
    <w:rsid w:val="00886BDE"/>
    <w:rsid w:val="00886FB1"/>
    <w:rsid w:val="00890722"/>
    <w:rsid w:val="008919F1"/>
    <w:rsid w:val="00892D7D"/>
    <w:rsid w:val="00892D9E"/>
    <w:rsid w:val="00892F4B"/>
    <w:rsid w:val="00893B47"/>
    <w:rsid w:val="008946BF"/>
    <w:rsid w:val="00894CCF"/>
    <w:rsid w:val="0089564E"/>
    <w:rsid w:val="00895822"/>
    <w:rsid w:val="00896020"/>
    <w:rsid w:val="00896150"/>
    <w:rsid w:val="00896593"/>
    <w:rsid w:val="00896921"/>
    <w:rsid w:val="00897A52"/>
    <w:rsid w:val="00897B3F"/>
    <w:rsid w:val="008A0D52"/>
    <w:rsid w:val="008A0EF2"/>
    <w:rsid w:val="008A12AE"/>
    <w:rsid w:val="008A1402"/>
    <w:rsid w:val="008A191C"/>
    <w:rsid w:val="008A1C52"/>
    <w:rsid w:val="008A1EB9"/>
    <w:rsid w:val="008A1F5D"/>
    <w:rsid w:val="008A324F"/>
    <w:rsid w:val="008A3257"/>
    <w:rsid w:val="008A3FF3"/>
    <w:rsid w:val="008A42A5"/>
    <w:rsid w:val="008A44BC"/>
    <w:rsid w:val="008A45D1"/>
    <w:rsid w:val="008A4FD2"/>
    <w:rsid w:val="008A5952"/>
    <w:rsid w:val="008A5C01"/>
    <w:rsid w:val="008A5EB0"/>
    <w:rsid w:val="008A6B47"/>
    <w:rsid w:val="008A73A6"/>
    <w:rsid w:val="008A7427"/>
    <w:rsid w:val="008A79BA"/>
    <w:rsid w:val="008A7E46"/>
    <w:rsid w:val="008B003B"/>
    <w:rsid w:val="008B042C"/>
    <w:rsid w:val="008B10A5"/>
    <w:rsid w:val="008B2568"/>
    <w:rsid w:val="008B2B18"/>
    <w:rsid w:val="008B30F3"/>
    <w:rsid w:val="008B3177"/>
    <w:rsid w:val="008B32A5"/>
    <w:rsid w:val="008B389C"/>
    <w:rsid w:val="008B3D28"/>
    <w:rsid w:val="008B41E4"/>
    <w:rsid w:val="008B4C2F"/>
    <w:rsid w:val="008B63D4"/>
    <w:rsid w:val="008B6960"/>
    <w:rsid w:val="008C0522"/>
    <w:rsid w:val="008C05E9"/>
    <w:rsid w:val="008C08DE"/>
    <w:rsid w:val="008C0DB6"/>
    <w:rsid w:val="008C1CBB"/>
    <w:rsid w:val="008C22FB"/>
    <w:rsid w:val="008C2377"/>
    <w:rsid w:val="008C2541"/>
    <w:rsid w:val="008C25D6"/>
    <w:rsid w:val="008C2727"/>
    <w:rsid w:val="008C2955"/>
    <w:rsid w:val="008C2C74"/>
    <w:rsid w:val="008C3263"/>
    <w:rsid w:val="008C3BB2"/>
    <w:rsid w:val="008C3CCB"/>
    <w:rsid w:val="008C40B6"/>
    <w:rsid w:val="008C4821"/>
    <w:rsid w:val="008C49B4"/>
    <w:rsid w:val="008C5694"/>
    <w:rsid w:val="008C5A4B"/>
    <w:rsid w:val="008C5DD9"/>
    <w:rsid w:val="008C616A"/>
    <w:rsid w:val="008C64AD"/>
    <w:rsid w:val="008C664F"/>
    <w:rsid w:val="008C70D0"/>
    <w:rsid w:val="008C7143"/>
    <w:rsid w:val="008C7699"/>
    <w:rsid w:val="008C77D7"/>
    <w:rsid w:val="008D001C"/>
    <w:rsid w:val="008D0429"/>
    <w:rsid w:val="008D05C3"/>
    <w:rsid w:val="008D0E7F"/>
    <w:rsid w:val="008D141F"/>
    <w:rsid w:val="008D184B"/>
    <w:rsid w:val="008D1858"/>
    <w:rsid w:val="008D2151"/>
    <w:rsid w:val="008D2F95"/>
    <w:rsid w:val="008D335D"/>
    <w:rsid w:val="008D3A6F"/>
    <w:rsid w:val="008D3D2F"/>
    <w:rsid w:val="008D4863"/>
    <w:rsid w:val="008D55FE"/>
    <w:rsid w:val="008D56A4"/>
    <w:rsid w:val="008D5E30"/>
    <w:rsid w:val="008D5EE3"/>
    <w:rsid w:val="008D64B3"/>
    <w:rsid w:val="008D6ADA"/>
    <w:rsid w:val="008D6F7E"/>
    <w:rsid w:val="008D74D8"/>
    <w:rsid w:val="008D7DA6"/>
    <w:rsid w:val="008E04A2"/>
    <w:rsid w:val="008E09FF"/>
    <w:rsid w:val="008E0BE3"/>
    <w:rsid w:val="008E1676"/>
    <w:rsid w:val="008E16E6"/>
    <w:rsid w:val="008E1DF9"/>
    <w:rsid w:val="008E29DA"/>
    <w:rsid w:val="008E2B25"/>
    <w:rsid w:val="008E2C41"/>
    <w:rsid w:val="008E3BC8"/>
    <w:rsid w:val="008E4368"/>
    <w:rsid w:val="008E43F8"/>
    <w:rsid w:val="008E4F96"/>
    <w:rsid w:val="008E506C"/>
    <w:rsid w:val="008E50FD"/>
    <w:rsid w:val="008E5240"/>
    <w:rsid w:val="008E5298"/>
    <w:rsid w:val="008E566A"/>
    <w:rsid w:val="008E627B"/>
    <w:rsid w:val="008E6812"/>
    <w:rsid w:val="008E6C65"/>
    <w:rsid w:val="008F06D0"/>
    <w:rsid w:val="008F0F88"/>
    <w:rsid w:val="008F13E2"/>
    <w:rsid w:val="008F19E5"/>
    <w:rsid w:val="008F1C92"/>
    <w:rsid w:val="008F1F93"/>
    <w:rsid w:val="008F2342"/>
    <w:rsid w:val="008F36F3"/>
    <w:rsid w:val="008F40A2"/>
    <w:rsid w:val="008F45C3"/>
    <w:rsid w:val="008F486D"/>
    <w:rsid w:val="008F49BF"/>
    <w:rsid w:val="008F4F11"/>
    <w:rsid w:val="008F5821"/>
    <w:rsid w:val="008F5EF3"/>
    <w:rsid w:val="008F6003"/>
    <w:rsid w:val="008F67CE"/>
    <w:rsid w:val="008F67D8"/>
    <w:rsid w:val="008F6B5F"/>
    <w:rsid w:val="008F71A8"/>
    <w:rsid w:val="008F71D5"/>
    <w:rsid w:val="008F74E9"/>
    <w:rsid w:val="009004FE"/>
    <w:rsid w:val="00900A01"/>
    <w:rsid w:val="00901B8D"/>
    <w:rsid w:val="00901DF4"/>
    <w:rsid w:val="009025EE"/>
    <w:rsid w:val="009026F2"/>
    <w:rsid w:val="00903C6B"/>
    <w:rsid w:val="0090432B"/>
    <w:rsid w:val="0090452A"/>
    <w:rsid w:val="00904B01"/>
    <w:rsid w:val="0090626C"/>
    <w:rsid w:val="009067C5"/>
    <w:rsid w:val="00906FB5"/>
    <w:rsid w:val="00907021"/>
    <w:rsid w:val="00907628"/>
    <w:rsid w:val="0090792A"/>
    <w:rsid w:val="00907A73"/>
    <w:rsid w:val="00907CA1"/>
    <w:rsid w:val="0091021D"/>
    <w:rsid w:val="00910786"/>
    <w:rsid w:val="009108CF"/>
    <w:rsid w:val="0091098B"/>
    <w:rsid w:val="009109A2"/>
    <w:rsid w:val="009117CF"/>
    <w:rsid w:val="0091215E"/>
    <w:rsid w:val="00912A55"/>
    <w:rsid w:val="00913154"/>
    <w:rsid w:val="00913200"/>
    <w:rsid w:val="0091322A"/>
    <w:rsid w:val="00913435"/>
    <w:rsid w:val="00913A16"/>
    <w:rsid w:val="00913F1D"/>
    <w:rsid w:val="009148D6"/>
    <w:rsid w:val="009149B0"/>
    <w:rsid w:val="0091532F"/>
    <w:rsid w:val="00915A10"/>
    <w:rsid w:val="0091606D"/>
    <w:rsid w:val="0091608F"/>
    <w:rsid w:val="00916B30"/>
    <w:rsid w:val="0091759E"/>
    <w:rsid w:val="00917BCE"/>
    <w:rsid w:val="00917CB6"/>
    <w:rsid w:val="009208D1"/>
    <w:rsid w:val="00921635"/>
    <w:rsid w:val="00921963"/>
    <w:rsid w:val="00921F81"/>
    <w:rsid w:val="009226B6"/>
    <w:rsid w:val="009228E2"/>
    <w:rsid w:val="0092331E"/>
    <w:rsid w:val="00923EB8"/>
    <w:rsid w:val="00924F1A"/>
    <w:rsid w:val="0092507C"/>
    <w:rsid w:val="009252EC"/>
    <w:rsid w:val="00925339"/>
    <w:rsid w:val="00925976"/>
    <w:rsid w:val="00925D9C"/>
    <w:rsid w:val="009266E5"/>
    <w:rsid w:val="00927A51"/>
    <w:rsid w:val="009300E2"/>
    <w:rsid w:val="00930B7B"/>
    <w:rsid w:val="00930DAC"/>
    <w:rsid w:val="009311E3"/>
    <w:rsid w:val="009313F3"/>
    <w:rsid w:val="009319C3"/>
    <w:rsid w:val="00931B44"/>
    <w:rsid w:val="0093207D"/>
    <w:rsid w:val="00932473"/>
    <w:rsid w:val="00932D9D"/>
    <w:rsid w:val="0093354F"/>
    <w:rsid w:val="00933BE2"/>
    <w:rsid w:val="0093423C"/>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577"/>
    <w:rsid w:val="009378EE"/>
    <w:rsid w:val="0093796C"/>
    <w:rsid w:val="00937D3F"/>
    <w:rsid w:val="00937DBB"/>
    <w:rsid w:val="009405E1"/>
    <w:rsid w:val="009413E7"/>
    <w:rsid w:val="00941601"/>
    <w:rsid w:val="009418DD"/>
    <w:rsid w:val="0094196A"/>
    <w:rsid w:val="00941979"/>
    <w:rsid w:val="00942620"/>
    <w:rsid w:val="0094279B"/>
    <w:rsid w:val="00942B6F"/>
    <w:rsid w:val="00942C63"/>
    <w:rsid w:val="009446B6"/>
    <w:rsid w:val="00944C46"/>
    <w:rsid w:val="0094501A"/>
    <w:rsid w:val="009453E3"/>
    <w:rsid w:val="009458CE"/>
    <w:rsid w:val="009462C8"/>
    <w:rsid w:val="009463B7"/>
    <w:rsid w:val="00946C66"/>
    <w:rsid w:val="009477AD"/>
    <w:rsid w:val="009478DA"/>
    <w:rsid w:val="00947A4C"/>
    <w:rsid w:val="00947C71"/>
    <w:rsid w:val="00950264"/>
    <w:rsid w:val="009509C6"/>
    <w:rsid w:val="00950C63"/>
    <w:rsid w:val="00950FF2"/>
    <w:rsid w:val="00951023"/>
    <w:rsid w:val="00951153"/>
    <w:rsid w:val="00951879"/>
    <w:rsid w:val="00951E52"/>
    <w:rsid w:val="00951FA7"/>
    <w:rsid w:val="00952254"/>
    <w:rsid w:val="00952675"/>
    <w:rsid w:val="0095278F"/>
    <w:rsid w:val="0095330E"/>
    <w:rsid w:val="0095334B"/>
    <w:rsid w:val="00953471"/>
    <w:rsid w:val="0095352F"/>
    <w:rsid w:val="009544B1"/>
    <w:rsid w:val="009548D0"/>
    <w:rsid w:val="00954C2B"/>
    <w:rsid w:val="00954FE9"/>
    <w:rsid w:val="009564C3"/>
    <w:rsid w:val="00956F25"/>
    <w:rsid w:val="00957269"/>
    <w:rsid w:val="00957544"/>
    <w:rsid w:val="00957772"/>
    <w:rsid w:val="00957A36"/>
    <w:rsid w:val="00957E6B"/>
    <w:rsid w:val="009601BF"/>
    <w:rsid w:val="0096033C"/>
    <w:rsid w:val="0096117C"/>
    <w:rsid w:val="0096168C"/>
    <w:rsid w:val="00961746"/>
    <w:rsid w:val="00962248"/>
    <w:rsid w:val="009638B6"/>
    <w:rsid w:val="00963A01"/>
    <w:rsid w:val="00963C17"/>
    <w:rsid w:val="0096489A"/>
    <w:rsid w:val="009649B7"/>
    <w:rsid w:val="00964B35"/>
    <w:rsid w:val="00965478"/>
    <w:rsid w:val="00965E5C"/>
    <w:rsid w:val="00966405"/>
    <w:rsid w:val="009669F4"/>
    <w:rsid w:val="00966C68"/>
    <w:rsid w:val="00966F0B"/>
    <w:rsid w:val="009675B1"/>
    <w:rsid w:val="0096769E"/>
    <w:rsid w:val="009677D7"/>
    <w:rsid w:val="00967D2E"/>
    <w:rsid w:val="00967DAE"/>
    <w:rsid w:val="00967EA1"/>
    <w:rsid w:val="00970693"/>
    <w:rsid w:val="009709E8"/>
    <w:rsid w:val="00970FA2"/>
    <w:rsid w:val="00971499"/>
    <w:rsid w:val="0097158C"/>
    <w:rsid w:val="00971783"/>
    <w:rsid w:val="00972931"/>
    <w:rsid w:val="00973181"/>
    <w:rsid w:val="00973444"/>
    <w:rsid w:val="00973CF7"/>
    <w:rsid w:val="0097450E"/>
    <w:rsid w:val="0097463C"/>
    <w:rsid w:val="009746F3"/>
    <w:rsid w:val="0097592C"/>
    <w:rsid w:val="009761AC"/>
    <w:rsid w:val="0097653B"/>
    <w:rsid w:val="0097704A"/>
    <w:rsid w:val="00977705"/>
    <w:rsid w:val="00977D43"/>
    <w:rsid w:val="00977F37"/>
    <w:rsid w:val="0098060B"/>
    <w:rsid w:val="00980966"/>
    <w:rsid w:val="00980A32"/>
    <w:rsid w:val="00980D85"/>
    <w:rsid w:val="009811C9"/>
    <w:rsid w:val="0098177E"/>
    <w:rsid w:val="009818A7"/>
    <w:rsid w:val="00981A05"/>
    <w:rsid w:val="00981D1F"/>
    <w:rsid w:val="00982740"/>
    <w:rsid w:val="009831A3"/>
    <w:rsid w:val="00983696"/>
    <w:rsid w:val="00983778"/>
    <w:rsid w:val="0098409D"/>
    <w:rsid w:val="00984DCE"/>
    <w:rsid w:val="00984F81"/>
    <w:rsid w:val="00985107"/>
    <w:rsid w:val="00985683"/>
    <w:rsid w:val="009860EE"/>
    <w:rsid w:val="0098690E"/>
    <w:rsid w:val="00986AE2"/>
    <w:rsid w:val="00987141"/>
    <w:rsid w:val="0098779E"/>
    <w:rsid w:val="00987B7E"/>
    <w:rsid w:val="00987CCF"/>
    <w:rsid w:val="00987F6D"/>
    <w:rsid w:val="00987FF9"/>
    <w:rsid w:val="009901D3"/>
    <w:rsid w:val="0099037C"/>
    <w:rsid w:val="009908EE"/>
    <w:rsid w:val="00990BD9"/>
    <w:rsid w:val="00990F57"/>
    <w:rsid w:val="00991A9B"/>
    <w:rsid w:val="0099266C"/>
    <w:rsid w:val="00993163"/>
    <w:rsid w:val="009942A6"/>
    <w:rsid w:val="00994E72"/>
    <w:rsid w:val="0099636D"/>
    <w:rsid w:val="009970F5"/>
    <w:rsid w:val="00997F6A"/>
    <w:rsid w:val="009A06DF"/>
    <w:rsid w:val="009A06ED"/>
    <w:rsid w:val="009A0C3C"/>
    <w:rsid w:val="009A1233"/>
    <w:rsid w:val="009A1269"/>
    <w:rsid w:val="009A15B1"/>
    <w:rsid w:val="009A1A3C"/>
    <w:rsid w:val="009A1F9A"/>
    <w:rsid w:val="009A2249"/>
    <w:rsid w:val="009A2594"/>
    <w:rsid w:val="009A2BEC"/>
    <w:rsid w:val="009A2E04"/>
    <w:rsid w:val="009A371A"/>
    <w:rsid w:val="009A3734"/>
    <w:rsid w:val="009A3793"/>
    <w:rsid w:val="009A3B9A"/>
    <w:rsid w:val="009A3DCB"/>
    <w:rsid w:val="009A3F67"/>
    <w:rsid w:val="009A4B13"/>
    <w:rsid w:val="009A5916"/>
    <w:rsid w:val="009A60C8"/>
    <w:rsid w:val="009A6B42"/>
    <w:rsid w:val="009A7156"/>
    <w:rsid w:val="009A7293"/>
    <w:rsid w:val="009A72BA"/>
    <w:rsid w:val="009A7568"/>
    <w:rsid w:val="009A762D"/>
    <w:rsid w:val="009A7C69"/>
    <w:rsid w:val="009A7D77"/>
    <w:rsid w:val="009A7F57"/>
    <w:rsid w:val="009B14DD"/>
    <w:rsid w:val="009B1E9C"/>
    <w:rsid w:val="009B2F40"/>
    <w:rsid w:val="009B3570"/>
    <w:rsid w:val="009B3C44"/>
    <w:rsid w:val="009B3C6A"/>
    <w:rsid w:val="009B3D3A"/>
    <w:rsid w:val="009B433C"/>
    <w:rsid w:val="009B46AB"/>
    <w:rsid w:val="009B4CC3"/>
    <w:rsid w:val="009B5070"/>
    <w:rsid w:val="009B5636"/>
    <w:rsid w:val="009B5F43"/>
    <w:rsid w:val="009B63FA"/>
    <w:rsid w:val="009B6400"/>
    <w:rsid w:val="009B6914"/>
    <w:rsid w:val="009B69C4"/>
    <w:rsid w:val="009B7173"/>
    <w:rsid w:val="009B7947"/>
    <w:rsid w:val="009B7C55"/>
    <w:rsid w:val="009C01AC"/>
    <w:rsid w:val="009C0419"/>
    <w:rsid w:val="009C0498"/>
    <w:rsid w:val="009C0CBA"/>
    <w:rsid w:val="009C1885"/>
    <w:rsid w:val="009C1B97"/>
    <w:rsid w:val="009C2444"/>
    <w:rsid w:val="009C27BF"/>
    <w:rsid w:val="009C2B01"/>
    <w:rsid w:val="009C2EB3"/>
    <w:rsid w:val="009C2F1A"/>
    <w:rsid w:val="009C41BE"/>
    <w:rsid w:val="009C46D6"/>
    <w:rsid w:val="009C46DB"/>
    <w:rsid w:val="009C490F"/>
    <w:rsid w:val="009C49E9"/>
    <w:rsid w:val="009C4F3F"/>
    <w:rsid w:val="009C62A7"/>
    <w:rsid w:val="009C638A"/>
    <w:rsid w:val="009C687A"/>
    <w:rsid w:val="009D0508"/>
    <w:rsid w:val="009D06FD"/>
    <w:rsid w:val="009D0DFA"/>
    <w:rsid w:val="009D0EF9"/>
    <w:rsid w:val="009D2AAF"/>
    <w:rsid w:val="009D2AFE"/>
    <w:rsid w:val="009D2FA7"/>
    <w:rsid w:val="009D3D0C"/>
    <w:rsid w:val="009D3DF3"/>
    <w:rsid w:val="009D42A4"/>
    <w:rsid w:val="009D4A93"/>
    <w:rsid w:val="009D5547"/>
    <w:rsid w:val="009D5BF8"/>
    <w:rsid w:val="009D6472"/>
    <w:rsid w:val="009D6D9B"/>
    <w:rsid w:val="009D782E"/>
    <w:rsid w:val="009E0A1F"/>
    <w:rsid w:val="009E0D77"/>
    <w:rsid w:val="009E13F9"/>
    <w:rsid w:val="009E274B"/>
    <w:rsid w:val="009E291E"/>
    <w:rsid w:val="009E2F51"/>
    <w:rsid w:val="009E308F"/>
    <w:rsid w:val="009E338F"/>
    <w:rsid w:val="009E3994"/>
    <w:rsid w:val="009E4029"/>
    <w:rsid w:val="009E4CB0"/>
    <w:rsid w:val="009E4E19"/>
    <w:rsid w:val="009E530B"/>
    <w:rsid w:val="009E5B4E"/>
    <w:rsid w:val="009E5CE3"/>
    <w:rsid w:val="009E61CF"/>
    <w:rsid w:val="009E65D0"/>
    <w:rsid w:val="009E78E0"/>
    <w:rsid w:val="009E7E0F"/>
    <w:rsid w:val="009F0005"/>
    <w:rsid w:val="009F09E4"/>
    <w:rsid w:val="009F0C3A"/>
    <w:rsid w:val="009F15D8"/>
    <w:rsid w:val="009F1889"/>
    <w:rsid w:val="009F1E3D"/>
    <w:rsid w:val="009F1E76"/>
    <w:rsid w:val="009F1ED3"/>
    <w:rsid w:val="009F208C"/>
    <w:rsid w:val="009F22D2"/>
    <w:rsid w:val="009F2846"/>
    <w:rsid w:val="009F3093"/>
    <w:rsid w:val="009F335E"/>
    <w:rsid w:val="009F3D06"/>
    <w:rsid w:val="009F404E"/>
    <w:rsid w:val="009F4E06"/>
    <w:rsid w:val="009F4FDD"/>
    <w:rsid w:val="009F509E"/>
    <w:rsid w:val="009F52F7"/>
    <w:rsid w:val="009F5531"/>
    <w:rsid w:val="009F6F56"/>
    <w:rsid w:val="009F7AC2"/>
    <w:rsid w:val="00A00176"/>
    <w:rsid w:val="00A0085E"/>
    <w:rsid w:val="00A0088A"/>
    <w:rsid w:val="00A00A61"/>
    <w:rsid w:val="00A00C36"/>
    <w:rsid w:val="00A01AA7"/>
    <w:rsid w:val="00A0282B"/>
    <w:rsid w:val="00A02A6B"/>
    <w:rsid w:val="00A031A3"/>
    <w:rsid w:val="00A033A9"/>
    <w:rsid w:val="00A03846"/>
    <w:rsid w:val="00A04052"/>
    <w:rsid w:val="00A0424C"/>
    <w:rsid w:val="00A04ADD"/>
    <w:rsid w:val="00A04D0E"/>
    <w:rsid w:val="00A05C67"/>
    <w:rsid w:val="00A05CBA"/>
    <w:rsid w:val="00A065B2"/>
    <w:rsid w:val="00A06EDC"/>
    <w:rsid w:val="00A07103"/>
    <w:rsid w:val="00A07B5A"/>
    <w:rsid w:val="00A07FA0"/>
    <w:rsid w:val="00A10426"/>
    <w:rsid w:val="00A1048E"/>
    <w:rsid w:val="00A105D5"/>
    <w:rsid w:val="00A10F8B"/>
    <w:rsid w:val="00A11101"/>
    <w:rsid w:val="00A111E6"/>
    <w:rsid w:val="00A11563"/>
    <w:rsid w:val="00A11A15"/>
    <w:rsid w:val="00A124A1"/>
    <w:rsid w:val="00A124E1"/>
    <w:rsid w:val="00A12A5C"/>
    <w:rsid w:val="00A12D4F"/>
    <w:rsid w:val="00A14BC8"/>
    <w:rsid w:val="00A15106"/>
    <w:rsid w:val="00A152ED"/>
    <w:rsid w:val="00A15748"/>
    <w:rsid w:val="00A15C45"/>
    <w:rsid w:val="00A16737"/>
    <w:rsid w:val="00A16BB4"/>
    <w:rsid w:val="00A1702B"/>
    <w:rsid w:val="00A17E18"/>
    <w:rsid w:val="00A2038F"/>
    <w:rsid w:val="00A2076A"/>
    <w:rsid w:val="00A2077C"/>
    <w:rsid w:val="00A211DD"/>
    <w:rsid w:val="00A215E3"/>
    <w:rsid w:val="00A22603"/>
    <w:rsid w:val="00A22947"/>
    <w:rsid w:val="00A22AD4"/>
    <w:rsid w:val="00A22BB4"/>
    <w:rsid w:val="00A23427"/>
    <w:rsid w:val="00A2344F"/>
    <w:rsid w:val="00A23533"/>
    <w:rsid w:val="00A23713"/>
    <w:rsid w:val="00A23FED"/>
    <w:rsid w:val="00A253A3"/>
    <w:rsid w:val="00A25FA6"/>
    <w:rsid w:val="00A267FD"/>
    <w:rsid w:val="00A26D82"/>
    <w:rsid w:val="00A277D2"/>
    <w:rsid w:val="00A27B9F"/>
    <w:rsid w:val="00A3032A"/>
    <w:rsid w:val="00A30851"/>
    <w:rsid w:val="00A30CEE"/>
    <w:rsid w:val="00A30E11"/>
    <w:rsid w:val="00A30E55"/>
    <w:rsid w:val="00A3117B"/>
    <w:rsid w:val="00A31BD6"/>
    <w:rsid w:val="00A32265"/>
    <w:rsid w:val="00A32D4D"/>
    <w:rsid w:val="00A33299"/>
    <w:rsid w:val="00A3333D"/>
    <w:rsid w:val="00A336F8"/>
    <w:rsid w:val="00A33E8F"/>
    <w:rsid w:val="00A33F6D"/>
    <w:rsid w:val="00A34910"/>
    <w:rsid w:val="00A34F0B"/>
    <w:rsid w:val="00A35AEA"/>
    <w:rsid w:val="00A37140"/>
    <w:rsid w:val="00A37844"/>
    <w:rsid w:val="00A406C5"/>
    <w:rsid w:val="00A40FE4"/>
    <w:rsid w:val="00A415A6"/>
    <w:rsid w:val="00A42295"/>
    <w:rsid w:val="00A422F9"/>
    <w:rsid w:val="00A42D3E"/>
    <w:rsid w:val="00A42FB7"/>
    <w:rsid w:val="00A437D7"/>
    <w:rsid w:val="00A44509"/>
    <w:rsid w:val="00A44596"/>
    <w:rsid w:val="00A45338"/>
    <w:rsid w:val="00A45417"/>
    <w:rsid w:val="00A4586A"/>
    <w:rsid w:val="00A45AB1"/>
    <w:rsid w:val="00A45B48"/>
    <w:rsid w:val="00A45E2F"/>
    <w:rsid w:val="00A4634B"/>
    <w:rsid w:val="00A4654E"/>
    <w:rsid w:val="00A46A27"/>
    <w:rsid w:val="00A46AED"/>
    <w:rsid w:val="00A470D5"/>
    <w:rsid w:val="00A47D6E"/>
    <w:rsid w:val="00A501AE"/>
    <w:rsid w:val="00A51108"/>
    <w:rsid w:val="00A51419"/>
    <w:rsid w:val="00A51665"/>
    <w:rsid w:val="00A52251"/>
    <w:rsid w:val="00A52556"/>
    <w:rsid w:val="00A52B9E"/>
    <w:rsid w:val="00A52C88"/>
    <w:rsid w:val="00A52F83"/>
    <w:rsid w:val="00A530E6"/>
    <w:rsid w:val="00A53497"/>
    <w:rsid w:val="00A53F52"/>
    <w:rsid w:val="00A548D9"/>
    <w:rsid w:val="00A55032"/>
    <w:rsid w:val="00A55ECB"/>
    <w:rsid w:val="00A55F8D"/>
    <w:rsid w:val="00A567E1"/>
    <w:rsid w:val="00A57A04"/>
    <w:rsid w:val="00A614E7"/>
    <w:rsid w:val="00A6168D"/>
    <w:rsid w:val="00A61C3C"/>
    <w:rsid w:val="00A61DDD"/>
    <w:rsid w:val="00A622BF"/>
    <w:rsid w:val="00A6246D"/>
    <w:rsid w:val="00A62577"/>
    <w:rsid w:val="00A63118"/>
    <w:rsid w:val="00A63295"/>
    <w:rsid w:val="00A63B38"/>
    <w:rsid w:val="00A63D80"/>
    <w:rsid w:val="00A63F61"/>
    <w:rsid w:val="00A63F7D"/>
    <w:rsid w:val="00A640C4"/>
    <w:rsid w:val="00A64B6E"/>
    <w:rsid w:val="00A65040"/>
    <w:rsid w:val="00A656EF"/>
    <w:rsid w:val="00A659F4"/>
    <w:rsid w:val="00A66B60"/>
    <w:rsid w:val="00A67E5D"/>
    <w:rsid w:val="00A702ED"/>
    <w:rsid w:val="00A70456"/>
    <w:rsid w:val="00A70E2F"/>
    <w:rsid w:val="00A71773"/>
    <w:rsid w:val="00A72685"/>
    <w:rsid w:val="00A7275A"/>
    <w:rsid w:val="00A72CCA"/>
    <w:rsid w:val="00A73451"/>
    <w:rsid w:val="00A74E3F"/>
    <w:rsid w:val="00A75186"/>
    <w:rsid w:val="00A76693"/>
    <w:rsid w:val="00A76E55"/>
    <w:rsid w:val="00A775E3"/>
    <w:rsid w:val="00A77DF3"/>
    <w:rsid w:val="00A77E7B"/>
    <w:rsid w:val="00A808D5"/>
    <w:rsid w:val="00A8135D"/>
    <w:rsid w:val="00A81C5C"/>
    <w:rsid w:val="00A81DE9"/>
    <w:rsid w:val="00A8227F"/>
    <w:rsid w:val="00A838EE"/>
    <w:rsid w:val="00A841AA"/>
    <w:rsid w:val="00A84302"/>
    <w:rsid w:val="00A84CD8"/>
    <w:rsid w:val="00A856B0"/>
    <w:rsid w:val="00A856C8"/>
    <w:rsid w:val="00A858D8"/>
    <w:rsid w:val="00A8624D"/>
    <w:rsid w:val="00A878AE"/>
    <w:rsid w:val="00A8796B"/>
    <w:rsid w:val="00A87E06"/>
    <w:rsid w:val="00A9073D"/>
    <w:rsid w:val="00A90B73"/>
    <w:rsid w:val="00A90FF5"/>
    <w:rsid w:val="00A91021"/>
    <w:rsid w:val="00A9176A"/>
    <w:rsid w:val="00A929C5"/>
    <w:rsid w:val="00A937B3"/>
    <w:rsid w:val="00A93942"/>
    <w:rsid w:val="00A93A9D"/>
    <w:rsid w:val="00A93B8A"/>
    <w:rsid w:val="00A93DE2"/>
    <w:rsid w:val="00A93E97"/>
    <w:rsid w:val="00A945CF"/>
    <w:rsid w:val="00A94682"/>
    <w:rsid w:val="00A949DA"/>
    <w:rsid w:val="00A95165"/>
    <w:rsid w:val="00A95430"/>
    <w:rsid w:val="00A95512"/>
    <w:rsid w:val="00A955AF"/>
    <w:rsid w:val="00A95A95"/>
    <w:rsid w:val="00A961AF"/>
    <w:rsid w:val="00A962F1"/>
    <w:rsid w:val="00A9645B"/>
    <w:rsid w:val="00A96545"/>
    <w:rsid w:val="00A968B8"/>
    <w:rsid w:val="00AA0663"/>
    <w:rsid w:val="00AA0815"/>
    <w:rsid w:val="00AA0A70"/>
    <w:rsid w:val="00AA0ABF"/>
    <w:rsid w:val="00AA0F12"/>
    <w:rsid w:val="00AA1029"/>
    <w:rsid w:val="00AA17AF"/>
    <w:rsid w:val="00AA1AC6"/>
    <w:rsid w:val="00AA1DA2"/>
    <w:rsid w:val="00AA2046"/>
    <w:rsid w:val="00AA2621"/>
    <w:rsid w:val="00AA2FE2"/>
    <w:rsid w:val="00AA3049"/>
    <w:rsid w:val="00AA3728"/>
    <w:rsid w:val="00AA3DD2"/>
    <w:rsid w:val="00AA3F19"/>
    <w:rsid w:val="00AA4764"/>
    <w:rsid w:val="00AA4781"/>
    <w:rsid w:val="00AA48AC"/>
    <w:rsid w:val="00AA535D"/>
    <w:rsid w:val="00AA554C"/>
    <w:rsid w:val="00AA56EA"/>
    <w:rsid w:val="00AA58EE"/>
    <w:rsid w:val="00AA6409"/>
    <w:rsid w:val="00AA6464"/>
    <w:rsid w:val="00AA6E2D"/>
    <w:rsid w:val="00AA753B"/>
    <w:rsid w:val="00AA75D5"/>
    <w:rsid w:val="00AB0494"/>
    <w:rsid w:val="00AB387E"/>
    <w:rsid w:val="00AB3902"/>
    <w:rsid w:val="00AB397B"/>
    <w:rsid w:val="00AB42AA"/>
    <w:rsid w:val="00AB446A"/>
    <w:rsid w:val="00AB49F6"/>
    <w:rsid w:val="00AB4A29"/>
    <w:rsid w:val="00AB4ADB"/>
    <w:rsid w:val="00AB4D24"/>
    <w:rsid w:val="00AB58C3"/>
    <w:rsid w:val="00AB5ABB"/>
    <w:rsid w:val="00AB5DF2"/>
    <w:rsid w:val="00AB6186"/>
    <w:rsid w:val="00AB63F7"/>
    <w:rsid w:val="00AB650A"/>
    <w:rsid w:val="00AB66CA"/>
    <w:rsid w:val="00AB679A"/>
    <w:rsid w:val="00AB69CD"/>
    <w:rsid w:val="00AB69CE"/>
    <w:rsid w:val="00AB6C7C"/>
    <w:rsid w:val="00AB6FB4"/>
    <w:rsid w:val="00AB73DD"/>
    <w:rsid w:val="00AB745A"/>
    <w:rsid w:val="00AB78D3"/>
    <w:rsid w:val="00AB78F5"/>
    <w:rsid w:val="00AB7BB3"/>
    <w:rsid w:val="00AB7D5F"/>
    <w:rsid w:val="00AC019C"/>
    <w:rsid w:val="00AC0795"/>
    <w:rsid w:val="00AC0889"/>
    <w:rsid w:val="00AC1208"/>
    <w:rsid w:val="00AC1AB7"/>
    <w:rsid w:val="00AC2752"/>
    <w:rsid w:val="00AC2B35"/>
    <w:rsid w:val="00AC34DB"/>
    <w:rsid w:val="00AC3901"/>
    <w:rsid w:val="00AC3B8E"/>
    <w:rsid w:val="00AC4011"/>
    <w:rsid w:val="00AC4204"/>
    <w:rsid w:val="00AC45EE"/>
    <w:rsid w:val="00AC4926"/>
    <w:rsid w:val="00AC4EDC"/>
    <w:rsid w:val="00AC512D"/>
    <w:rsid w:val="00AC5146"/>
    <w:rsid w:val="00AC54B7"/>
    <w:rsid w:val="00AC5BB9"/>
    <w:rsid w:val="00AC617A"/>
    <w:rsid w:val="00AC6372"/>
    <w:rsid w:val="00AC6615"/>
    <w:rsid w:val="00AC7294"/>
    <w:rsid w:val="00AC76E0"/>
    <w:rsid w:val="00AC7A1D"/>
    <w:rsid w:val="00AD000F"/>
    <w:rsid w:val="00AD0E15"/>
    <w:rsid w:val="00AD1C71"/>
    <w:rsid w:val="00AD2572"/>
    <w:rsid w:val="00AD2B4F"/>
    <w:rsid w:val="00AD33FE"/>
    <w:rsid w:val="00AD379A"/>
    <w:rsid w:val="00AD40AE"/>
    <w:rsid w:val="00AD4560"/>
    <w:rsid w:val="00AD4853"/>
    <w:rsid w:val="00AD4AA4"/>
    <w:rsid w:val="00AD4C62"/>
    <w:rsid w:val="00AD4CC5"/>
    <w:rsid w:val="00AD5232"/>
    <w:rsid w:val="00AD5B93"/>
    <w:rsid w:val="00AD5C19"/>
    <w:rsid w:val="00AD6525"/>
    <w:rsid w:val="00AD6658"/>
    <w:rsid w:val="00AD6A73"/>
    <w:rsid w:val="00AD6AFB"/>
    <w:rsid w:val="00AD702B"/>
    <w:rsid w:val="00AD7044"/>
    <w:rsid w:val="00AE0652"/>
    <w:rsid w:val="00AE1291"/>
    <w:rsid w:val="00AE17E6"/>
    <w:rsid w:val="00AE2515"/>
    <w:rsid w:val="00AE26EA"/>
    <w:rsid w:val="00AE367A"/>
    <w:rsid w:val="00AE463C"/>
    <w:rsid w:val="00AE47D0"/>
    <w:rsid w:val="00AE47F0"/>
    <w:rsid w:val="00AE4C67"/>
    <w:rsid w:val="00AE59A7"/>
    <w:rsid w:val="00AE60C2"/>
    <w:rsid w:val="00AE62B1"/>
    <w:rsid w:val="00AE6552"/>
    <w:rsid w:val="00AE6576"/>
    <w:rsid w:val="00AE6627"/>
    <w:rsid w:val="00AE6FE6"/>
    <w:rsid w:val="00AE7287"/>
    <w:rsid w:val="00AE747F"/>
    <w:rsid w:val="00AE7DFD"/>
    <w:rsid w:val="00AF07B6"/>
    <w:rsid w:val="00AF08F6"/>
    <w:rsid w:val="00AF125A"/>
    <w:rsid w:val="00AF1E86"/>
    <w:rsid w:val="00AF1EC5"/>
    <w:rsid w:val="00AF2569"/>
    <w:rsid w:val="00AF39FE"/>
    <w:rsid w:val="00AF3D21"/>
    <w:rsid w:val="00AF4222"/>
    <w:rsid w:val="00AF47E1"/>
    <w:rsid w:val="00AF49FA"/>
    <w:rsid w:val="00AF50B5"/>
    <w:rsid w:val="00AF5157"/>
    <w:rsid w:val="00AF5367"/>
    <w:rsid w:val="00AF53CE"/>
    <w:rsid w:val="00AF5CDF"/>
    <w:rsid w:val="00AF5E48"/>
    <w:rsid w:val="00AF6290"/>
    <w:rsid w:val="00AF6569"/>
    <w:rsid w:val="00AF6AD0"/>
    <w:rsid w:val="00AF6B6F"/>
    <w:rsid w:val="00AF6D63"/>
    <w:rsid w:val="00AF6F2F"/>
    <w:rsid w:val="00AF74AC"/>
    <w:rsid w:val="00B0017F"/>
    <w:rsid w:val="00B00181"/>
    <w:rsid w:val="00B00F91"/>
    <w:rsid w:val="00B01249"/>
    <w:rsid w:val="00B01937"/>
    <w:rsid w:val="00B01CC2"/>
    <w:rsid w:val="00B02187"/>
    <w:rsid w:val="00B024FC"/>
    <w:rsid w:val="00B02996"/>
    <w:rsid w:val="00B02A13"/>
    <w:rsid w:val="00B02DF0"/>
    <w:rsid w:val="00B030A8"/>
    <w:rsid w:val="00B032A6"/>
    <w:rsid w:val="00B03406"/>
    <w:rsid w:val="00B03545"/>
    <w:rsid w:val="00B038BE"/>
    <w:rsid w:val="00B03BE7"/>
    <w:rsid w:val="00B03D61"/>
    <w:rsid w:val="00B0431C"/>
    <w:rsid w:val="00B0471F"/>
    <w:rsid w:val="00B050DA"/>
    <w:rsid w:val="00B050DC"/>
    <w:rsid w:val="00B05104"/>
    <w:rsid w:val="00B0533F"/>
    <w:rsid w:val="00B055D0"/>
    <w:rsid w:val="00B06403"/>
    <w:rsid w:val="00B06D56"/>
    <w:rsid w:val="00B06F07"/>
    <w:rsid w:val="00B070DC"/>
    <w:rsid w:val="00B07382"/>
    <w:rsid w:val="00B076DE"/>
    <w:rsid w:val="00B07705"/>
    <w:rsid w:val="00B07965"/>
    <w:rsid w:val="00B07B08"/>
    <w:rsid w:val="00B07BDF"/>
    <w:rsid w:val="00B07FC8"/>
    <w:rsid w:val="00B102B4"/>
    <w:rsid w:val="00B10DF5"/>
    <w:rsid w:val="00B10E4E"/>
    <w:rsid w:val="00B10F43"/>
    <w:rsid w:val="00B10F79"/>
    <w:rsid w:val="00B112DF"/>
    <w:rsid w:val="00B11997"/>
    <w:rsid w:val="00B11DE2"/>
    <w:rsid w:val="00B121A2"/>
    <w:rsid w:val="00B123BD"/>
    <w:rsid w:val="00B125AF"/>
    <w:rsid w:val="00B12974"/>
    <w:rsid w:val="00B130AB"/>
    <w:rsid w:val="00B1333C"/>
    <w:rsid w:val="00B1349A"/>
    <w:rsid w:val="00B13CF6"/>
    <w:rsid w:val="00B1400F"/>
    <w:rsid w:val="00B14315"/>
    <w:rsid w:val="00B152E7"/>
    <w:rsid w:val="00B15DE8"/>
    <w:rsid w:val="00B17144"/>
    <w:rsid w:val="00B17195"/>
    <w:rsid w:val="00B17522"/>
    <w:rsid w:val="00B1784E"/>
    <w:rsid w:val="00B17B9A"/>
    <w:rsid w:val="00B17F20"/>
    <w:rsid w:val="00B204B1"/>
    <w:rsid w:val="00B208B9"/>
    <w:rsid w:val="00B20A01"/>
    <w:rsid w:val="00B20EF0"/>
    <w:rsid w:val="00B21227"/>
    <w:rsid w:val="00B21B28"/>
    <w:rsid w:val="00B21F35"/>
    <w:rsid w:val="00B224C3"/>
    <w:rsid w:val="00B228B8"/>
    <w:rsid w:val="00B22BD5"/>
    <w:rsid w:val="00B2372F"/>
    <w:rsid w:val="00B23DBC"/>
    <w:rsid w:val="00B2402C"/>
    <w:rsid w:val="00B2453F"/>
    <w:rsid w:val="00B24DC2"/>
    <w:rsid w:val="00B251EE"/>
    <w:rsid w:val="00B25327"/>
    <w:rsid w:val="00B25E9F"/>
    <w:rsid w:val="00B25FF4"/>
    <w:rsid w:val="00B264DB"/>
    <w:rsid w:val="00B26792"/>
    <w:rsid w:val="00B26B4C"/>
    <w:rsid w:val="00B26D43"/>
    <w:rsid w:val="00B26EF0"/>
    <w:rsid w:val="00B27277"/>
    <w:rsid w:val="00B2758A"/>
    <w:rsid w:val="00B27AE6"/>
    <w:rsid w:val="00B30774"/>
    <w:rsid w:val="00B307BF"/>
    <w:rsid w:val="00B308E4"/>
    <w:rsid w:val="00B318BF"/>
    <w:rsid w:val="00B31A55"/>
    <w:rsid w:val="00B31D42"/>
    <w:rsid w:val="00B31FE6"/>
    <w:rsid w:val="00B339F8"/>
    <w:rsid w:val="00B34B26"/>
    <w:rsid w:val="00B34F9D"/>
    <w:rsid w:val="00B352BC"/>
    <w:rsid w:val="00B35A82"/>
    <w:rsid w:val="00B35ECF"/>
    <w:rsid w:val="00B36839"/>
    <w:rsid w:val="00B36BE2"/>
    <w:rsid w:val="00B37EB5"/>
    <w:rsid w:val="00B4002F"/>
    <w:rsid w:val="00B4009C"/>
    <w:rsid w:val="00B40108"/>
    <w:rsid w:val="00B4040C"/>
    <w:rsid w:val="00B40441"/>
    <w:rsid w:val="00B405A7"/>
    <w:rsid w:val="00B406BD"/>
    <w:rsid w:val="00B40DC3"/>
    <w:rsid w:val="00B40E47"/>
    <w:rsid w:val="00B41EE9"/>
    <w:rsid w:val="00B42061"/>
    <w:rsid w:val="00B42C56"/>
    <w:rsid w:val="00B42C87"/>
    <w:rsid w:val="00B4302E"/>
    <w:rsid w:val="00B430D4"/>
    <w:rsid w:val="00B43903"/>
    <w:rsid w:val="00B43AE8"/>
    <w:rsid w:val="00B44F8D"/>
    <w:rsid w:val="00B450DC"/>
    <w:rsid w:val="00B456FB"/>
    <w:rsid w:val="00B45DB0"/>
    <w:rsid w:val="00B46474"/>
    <w:rsid w:val="00B466EF"/>
    <w:rsid w:val="00B46792"/>
    <w:rsid w:val="00B468AA"/>
    <w:rsid w:val="00B468EF"/>
    <w:rsid w:val="00B46B27"/>
    <w:rsid w:val="00B4722F"/>
    <w:rsid w:val="00B47B1D"/>
    <w:rsid w:val="00B47D9E"/>
    <w:rsid w:val="00B5003D"/>
    <w:rsid w:val="00B50946"/>
    <w:rsid w:val="00B5160B"/>
    <w:rsid w:val="00B51B87"/>
    <w:rsid w:val="00B51CA6"/>
    <w:rsid w:val="00B51EB7"/>
    <w:rsid w:val="00B51F9B"/>
    <w:rsid w:val="00B52511"/>
    <w:rsid w:val="00B52558"/>
    <w:rsid w:val="00B531D1"/>
    <w:rsid w:val="00B54593"/>
    <w:rsid w:val="00B5497F"/>
    <w:rsid w:val="00B55127"/>
    <w:rsid w:val="00B552CE"/>
    <w:rsid w:val="00B56540"/>
    <w:rsid w:val="00B567FB"/>
    <w:rsid w:val="00B56976"/>
    <w:rsid w:val="00B56988"/>
    <w:rsid w:val="00B56D21"/>
    <w:rsid w:val="00B56E5B"/>
    <w:rsid w:val="00B5778F"/>
    <w:rsid w:val="00B57A35"/>
    <w:rsid w:val="00B57C91"/>
    <w:rsid w:val="00B57E0C"/>
    <w:rsid w:val="00B57F9B"/>
    <w:rsid w:val="00B6113A"/>
    <w:rsid w:val="00B612C1"/>
    <w:rsid w:val="00B613B4"/>
    <w:rsid w:val="00B6185E"/>
    <w:rsid w:val="00B61B22"/>
    <w:rsid w:val="00B61ED3"/>
    <w:rsid w:val="00B6245A"/>
    <w:rsid w:val="00B62B12"/>
    <w:rsid w:val="00B62C93"/>
    <w:rsid w:val="00B63139"/>
    <w:rsid w:val="00B639B7"/>
    <w:rsid w:val="00B63E20"/>
    <w:rsid w:val="00B64138"/>
    <w:rsid w:val="00B6423A"/>
    <w:rsid w:val="00B65214"/>
    <w:rsid w:val="00B6572A"/>
    <w:rsid w:val="00B65D2D"/>
    <w:rsid w:val="00B66582"/>
    <w:rsid w:val="00B6709E"/>
    <w:rsid w:val="00B672CA"/>
    <w:rsid w:val="00B6778B"/>
    <w:rsid w:val="00B67A61"/>
    <w:rsid w:val="00B70BBA"/>
    <w:rsid w:val="00B70FCD"/>
    <w:rsid w:val="00B71D08"/>
    <w:rsid w:val="00B71F45"/>
    <w:rsid w:val="00B72889"/>
    <w:rsid w:val="00B72A7B"/>
    <w:rsid w:val="00B72BFB"/>
    <w:rsid w:val="00B72FD9"/>
    <w:rsid w:val="00B7313B"/>
    <w:rsid w:val="00B73D38"/>
    <w:rsid w:val="00B73E16"/>
    <w:rsid w:val="00B740AB"/>
    <w:rsid w:val="00B74E0B"/>
    <w:rsid w:val="00B7544C"/>
    <w:rsid w:val="00B75541"/>
    <w:rsid w:val="00B75A01"/>
    <w:rsid w:val="00B75B80"/>
    <w:rsid w:val="00B76287"/>
    <w:rsid w:val="00B76B73"/>
    <w:rsid w:val="00B772D9"/>
    <w:rsid w:val="00B7755F"/>
    <w:rsid w:val="00B77A51"/>
    <w:rsid w:val="00B80456"/>
    <w:rsid w:val="00B80523"/>
    <w:rsid w:val="00B80581"/>
    <w:rsid w:val="00B80886"/>
    <w:rsid w:val="00B80FBC"/>
    <w:rsid w:val="00B810FB"/>
    <w:rsid w:val="00B816C5"/>
    <w:rsid w:val="00B8212D"/>
    <w:rsid w:val="00B82316"/>
    <w:rsid w:val="00B82C71"/>
    <w:rsid w:val="00B8305A"/>
    <w:rsid w:val="00B83FAA"/>
    <w:rsid w:val="00B846DA"/>
    <w:rsid w:val="00B846DE"/>
    <w:rsid w:val="00B849A4"/>
    <w:rsid w:val="00B85472"/>
    <w:rsid w:val="00B857F8"/>
    <w:rsid w:val="00B858A0"/>
    <w:rsid w:val="00B85B03"/>
    <w:rsid w:val="00B86007"/>
    <w:rsid w:val="00B8624D"/>
    <w:rsid w:val="00B86BB1"/>
    <w:rsid w:val="00B901BC"/>
    <w:rsid w:val="00B90908"/>
    <w:rsid w:val="00B91515"/>
    <w:rsid w:val="00B91D1C"/>
    <w:rsid w:val="00B92D92"/>
    <w:rsid w:val="00B934E0"/>
    <w:rsid w:val="00B94028"/>
    <w:rsid w:val="00B942F3"/>
    <w:rsid w:val="00B944EE"/>
    <w:rsid w:val="00B9495B"/>
    <w:rsid w:val="00B94C9E"/>
    <w:rsid w:val="00B95126"/>
    <w:rsid w:val="00B95427"/>
    <w:rsid w:val="00B9570F"/>
    <w:rsid w:val="00B9579D"/>
    <w:rsid w:val="00B957BF"/>
    <w:rsid w:val="00B95C3A"/>
    <w:rsid w:val="00B96310"/>
    <w:rsid w:val="00B97955"/>
    <w:rsid w:val="00BA0D4F"/>
    <w:rsid w:val="00BA0E30"/>
    <w:rsid w:val="00BA13E5"/>
    <w:rsid w:val="00BA15C1"/>
    <w:rsid w:val="00BA1647"/>
    <w:rsid w:val="00BA19B3"/>
    <w:rsid w:val="00BA2073"/>
    <w:rsid w:val="00BA3003"/>
    <w:rsid w:val="00BA4038"/>
    <w:rsid w:val="00BA457F"/>
    <w:rsid w:val="00BA48A6"/>
    <w:rsid w:val="00BA5721"/>
    <w:rsid w:val="00BA61C0"/>
    <w:rsid w:val="00BA6518"/>
    <w:rsid w:val="00BA6544"/>
    <w:rsid w:val="00BA6B7F"/>
    <w:rsid w:val="00BA6BDB"/>
    <w:rsid w:val="00BA7581"/>
    <w:rsid w:val="00BA7972"/>
    <w:rsid w:val="00BA7BBB"/>
    <w:rsid w:val="00BA7BFE"/>
    <w:rsid w:val="00BB0087"/>
    <w:rsid w:val="00BB031B"/>
    <w:rsid w:val="00BB0579"/>
    <w:rsid w:val="00BB0CFA"/>
    <w:rsid w:val="00BB12C6"/>
    <w:rsid w:val="00BB19A1"/>
    <w:rsid w:val="00BB24AE"/>
    <w:rsid w:val="00BB2ABA"/>
    <w:rsid w:val="00BB47D8"/>
    <w:rsid w:val="00BB4ADA"/>
    <w:rsid w:val="00BB515C"/>
    <w:rsid w:val="00BB55C9"/>
    <w:rsid w:val="00BB59A8"/>
    <w:rsid w:val="00BB66AF"/>
    <w:rsid w:val="00BB692D"/>
    <w:rsid w:val="00BB6CA0"/>
    <w:rsid w:val="00BB72FD"/>
    <w:rsid w:val="00BB7671"/>
    <w:rsid w:val="00BB7EC6"/>
    <w:rsid w:val="00BC00E9"/>
    <w:rsid w:val="00BC06A6"/>
    <w:rsid w:val="00BC0E01"/>
    <w:rsid w:val="00BC1B24"/>
    <w:rsid w:val="00BC2281"/>
    <w:rsid w:val="00BC22F8"/>
    <w:rsid w:val="00BC245D"/>
    <w:rsid w:val="00BC273F"/>
    <w:rsid w:val="00BC3CDB"/>
    <w:rsid w:val="00BC3DC5"/>
    <w:rsid w:val="00BC3F11"/>
    <w:rsid w:val="00BC47C5"/>
    <w:rsid w:val="00BC54BB"/>
    <w:rsid w:val="00BC583F"/>
    <w:rsid w:val="00BC5C0D"/>
    <w:rsid w:val="00BC6CEC"/>
    <w:rsid w:val="00BC7BDE"/>
    <w:rsid w:val="00BD0163"/>
    <w:rsid w:val="00BD0C31"/>
    <w:rsid w:val="00BD0FAC"/>
    <w:rsid w:val="00BD1062"/>
    <w:rsid w:val="00BD10AB"/>
    <w:rsid w:val="00BD163B"/>
    <w:rsid w:val="00BD18A9"/>
    <w:rsid w:val="00BD1A94"/>
    <w:rsid w:val="00BD1C44"/>
    <w:rsid w:val="00BD1FDD"/>
    <w:rsid w:val="00BD2116"/>
    <w:rsid w:val="00BD24A3"/>
    <w:rsid w:val="00BD25CF"/>
    <w:rsid w:val="00BD29DE"/>
    <w:rsid w:val="00BD3AA8"/>
    <w:rsid w:val="00BD494E"/>
    <w:rsid w:val="00BD4F13"/>
    <w:rsid w:val="00BD52E8"/>
    <w:rsid w:val="00BD580A"/>
    <w:rsid w:val="00BD5C0E"/>
    <w:rsid w:val="00BD5D4D"/>
    <w:rsid w:val="00BD5E2E"/>
    <w:rsid w:val="00BD6A5F"/>
    <w:rsid w:val="00BD78FA"/>
    <w:rsid w:val="00BD7B0C"/>
    <w:rsid w:val="00BE10EA"/>
    <w:rsid w:val="00BE12DB"/>
    <w:rsid w:val="00BE199D"/>
    <w:rsid w:val="00BE1C94"/>
    <w:rsid w:val="00BE2004"/>
    <w:rsid w:val="00BE2615"/>
    <w:rsid w:val="00BE2A6D"/>
    <w:rsid w:val="00BE404C"/>
    <w:rsid w:val="00BE4131"/>
    <w:rsid w:val="00BE4263"/>
    <w:rsid w:val="00BE4ECE"/>
    <w:rsid w:val="00BE5CCB"/>
    <w:rsid w:val="00BE5E31"/>
    <w:rsid w:val="00BE64BE"/>
    <w:rsid w:val="00BE6880"/>
    <w:rsid w:val="00BE6A32"/>
    <w:rsid w:val="00BE71EA"/>
    <w:rsid w:val="00BE7A39"/>
    <w:rsid w:val="00BE7B01"/>
    <w:rsid w:val="00BF0210"/>
    <w:rsid w:val="00BF191C"/>
    <w:rsid w:val="00BF1CDE"/>
    <w:rsid w:val="00BF22B1"/>
    <w:rsid w:val="00BF25CD"/>
    <w:rsid w:val="00BF27C3"/>
    <w:rsid w:val="00BF31D9"/>
    <w:rsid w:val="00BF32D9"/>
    <w:rsid w:val="00BF3455"/>
    <w:rsid w:val="00BF3510"/>
    <w:rsid w:val="00BF35B1"/>
    <w:rsid w:val="00BF3841"/>
    <w:rsid w:val="00BF3DC1"/>
    <w:rsid w:val="00BF3F89"/>
    <w:rsid w:val="00BF4476"/>
    <w:rsid w:val="00BF59B4"/>
    <w:rsid w:val="00BF5AB9"/>
    <w:rsid w:val="00BF5F60"/>
    <w:rsid w:val="00BF64E1"/>
    <w:rsid w:val="00BF69D7"/>
    <w:rsid w:val="00BF76A6"/>
    <w:rsid w:val="00BF7900"/>
    <w:rsid w:val="00BF7954"/>
    <w:rsid w:val="00C0061B"/>
    <w:rsid w:val="00C00A81"/>
    <w:rsid w:val="00C00F29"/>
    <w:rsid w:val="00C013AA"/>
    <w:rsid w:val="00C018E2"/>
    <w:rsid w:val="00C01B52"/>
    <w:rsid w:val="00C01C59"/>
    <w:rsid w:val="00C02958"/>
    <w:rsid w:val="00C02E5E"/>
    <w:rsid w:val="00C0342A"/>
    <w:rsid w:val="00C037B1"/>
    <w:rsid w:val="00C037DD"/>
    <w:rsid w:val="00C05100"/>
    <w:rsid w:val="00C06AC1"/>
    <w:rsid w:val="00C06AF4"/>
    <w:rsid w:val="00C0724C"/>
    <w:rsid w:val="00C10085"/>
    <w:rsid w:val="00C10E9A"/>
    <w:rsid w:val="00C11142"/>
    <w:rsid w:val="00C11BD3"/>
    <w:rsid w:val="00C121CD"/>
    <w:rsid w:val="00C122B6"/>
    <w:rsid w:val="00C128C1"/>
    <w:rsid w:val="00C130F0"/>
    <w:rsid w:val="00C1311E"/>
    <w:rsid w:val="00C13631"/>
    <w:rsid w:val="00C13A3B"/>
    <w:rsid w:val="00C13AD8"/>
    <w:rsid w:val="00C13C08"/>
    <w:rsid w:val="00C1400A"/>
    <w:rsid w:val="00C146B3"/>
    <w:rsid w:val="00C15367"/>
    <w:rsid w:val="00C15D99"/>
    <w:rsid w:val="00C166AD"/>
    <w:rsid w:val="00C1674F"/>
    <w:rsid w:val="00C169A9"/>
    <w:rsid w:val="00C17048"/>
    <w:rsid w:val="00C17785"/>
    <w:rsid w:val="00C17E82"/>
    <w:rsid w:val="00C2033C"/>
    <w:rsid w:val="00C203C3"/>
    <w:rsid w:val="00C2054B"/>
    <w:rsid w:val="00C20802"/>
    <w:rsid w:val="00C209FC"/>
    <w:rsid w:val="00C20A44"/>
    <w:rsid w:val="00C20E6A"/>
    <w:rsid w:val="00C21765"/>
    <w:rsid w:val="00C22A82"/>
    <w:rsid w:val="00C22FD3"/>
    <w:rsid w:val="00C238A8"/>
    <w:rsid w:val="00C23B92"/>
    <w:rsid w:val="00C23D05"/>
    <w:rsid w:val="00C23E03"/>
    <w:rsid w:val="00C23E4A"/>
    <w:rsid w:val="00C2445D"/>
    <w:rsid w:val="00C24773"/>
    <w:rsid w:val="00C247F3"/>
    <w:rsid w:val="00C2491E"/>
    <w:rsid w:val="00C24D67"/>
    <w:rsid w:val="00C24D71"/>
    <w:rsid w:val="00C2527C"/>
    <w:rsid w:val="00C25A94"/>
    <w:rsid w:val="00C25AC7"/>
    <w:rsid w:val="00C25E18"/>
    <w:rsid w:val="00C2613F"/>
    <w:rsid w:val="00C26EAD"/>
    <w:rsid w:val="00C30323"/>
    <w:rsid w:val="00C30BB8"/>
    <w:rsid w:val="00C30C7A"/>
    <w:rsid w:val="00C30C86"/>
    <w:rsid w:val="00C3116B"/>
    <w:rsid w:val="00C31791"/>
    <w:rsid w:val="00C3220E"/>
    <w:rsid w:val="00C33007"/>
    <w:rsid w:val="00C336F0"/>
    <w:rsid w:val="00C338B2"/>
    <w:rsid w:val="00C342DC"/>
    <w:rsid w:val="00C343F7"/>
    <w:rsid w:val="00C346BA"/>
    <w:rsid w:val="00C34862"/>
    <w:rsid w:val="00C34ED3"/>
    <w:rsid w:val="00C3518C"/>
    <w:rsid w:val="00C353D1"/>
    <w:rsid w:val="00C353FA"/>
    <w:rsid w:val="00C35B61"/>
    <w:rsid w:val="00C35C6C"/>
    <w:rsid w:val="00C36B56"/>
    <w:rsid w:val="00C375E7"/>
    <w:rsid w:val="00C40705"/>
    <w:rsid w:val="00C40FCF"/>
    <w:rsid w:val="00C41EBF"/>
    <w:rsid w:val="00C4256A"/>
    <w:rsid w:val="00C4326F"/>
    <w:rsid w:val="00C435C4"/>
    <w:rsid w:val="00C43A3C"/>
    <w:rsid w:val="00C43C27"/>
    <w:rsid w:val="00C44921"/>
    <w:rsid w:val="00C44C36"/>
    <w:rsid w:val="00C4540E"/>
    <w:rsid w:val="00C45459"/>
    <w:rsid w:val="00C45514"/>
    <w:rsid w:val="00C45C79"/>
    <w:rsid w:val="00C46501"/>
    <w:rsid w:val="00C46522"/>
    <w:rsid w:val="00C46A1A"/>
    <w:rsid w:val="00C47090"/>
    <w:rsid w:val="00C473C7"/>
    <w:rsid w:val="00C474B2"/>
    <w:rsid w:val="00C47D73"/>
    <w:rsid w:val="00C50283"/>
    <w:rsid w:val="00C50E11"/>
    <w:rsid w:val="00C50F3A"/>
    <w:rsid w:val="00C51090"/>
    <w:rsid w:val="00C51135"/>
    <w:rsid w:val="00C511A8"/>
    <w:rsid w:val="00C51668"/>
    <w:rsid w:val="00C519E5"/>
    <w:rsid w:val="00C51E8E"/>
    <w:rsid w:val="00C51EB3"/>
    <w:rsid w:val="00C51EB7"/>
    <w:rsid w:val="00C522C2"/>
    <w:rsid w:val="00C5249F"/>
    <w:rsid w:val="00C52A0F"/>
    <w:rsid w:val="00C52B06"/>
    <w:rsid w:val="00C52C1A"/>
    <w:rsid w:val="00C53854"/>
    <w:rsid w:val="00C538CE"/>
    <w:rsid w:val="00C53D98"/>
    <w:rsid w:val="00C53ECA"/>
    <w:rsid w:val="00C54A03"/>
    <w:rsid w:val="00C54A08"/>
    <w:rsid w:val="00C54C87"/>
    <w:rsid w:val="00C54F50"/>
    <w:rsid w:val="00C55782"/>
    <w:rsid w:val="00C55892"/>
    <w:rsid w:val="00C55CCB"/>
    <w:rsid w:val="00C55EBF"/>
    <w:rsid w:val="00C5608F"/>
    <w:rsid w:val="00C5631D"/>
    <w:rsid w:val="00C569EC"/>
    <w:rsid w:val="00C57ACF"/>
    <w:rsid w:val="00C57F72"/>
    <w:rsid w:val="00C60580"/>
    <w:rsid w:val="00C6076C"/>
    <w:rsid w:val="00C61383"/>
    <w:rsid w:val="00C61ADB"/>
    <w:rsid w:val="00C61C8D"/>
    <w:rsid w:val="00C61E08"/>
    <w:rsid w:val="00C631EB"/>
    <w:rsid w:val="00C63335"/>
    <w:rsid w:val="00C63EB4"/>
    <w:rsid w:val="00C64C41"/>
    <w:rsid w:val="00C64EF6"/>
    <w:rsid w:val="00C65727"/>
    <w:rsid w:val="00C65EDD"/>
    <w:rsid w:val="00C664D2"/>
    <w:rsid w:val="00C6696F"/>
    <w:rsid w:val="00C6733F"/>
    <w:rsid w:val="00C67B0C"/>
    <w:rsid w:val="00C7154D"/>
    <w:rsid w:val="00C717B8"/>
    <w:rsid w:val="00C71BAA"/>
    <w:rsid w:val="00C71EA2"/>
    <w:rsid w:val="00C7244E"/>
    <w:rsid w:val="00C72FCF"/>
    <w:rsid w:val="00C73204"/>
    <w:rsid w:val="00C73276"/>
    <w:rsid w:val="00C73512"/>
    <w:rsid w:val="00C73AB0"/>
    <w:rsid w:val="00C73FEC"/>
    <w:rsid w:val="00C7446A"/>
    <w:rsid w:val="00C746A8"/>
    <w:rsid w:val="00C747B9"/>
    <w:rsid w:val="00C74B59"/>
    <w:rsid w:val="00C7542C"/>
    <w:rsid w:val="00C75832"/>
    <w:rsid w:val="00C75F99"/>
    <w:rsid w:val="00C76699"/>
    <w:rsid w:val="00C77C68"/>
    <w:rsid w:val="00C80AB6"/>
    <w:rsid w:val="00C813A7"/>
    <w:rsid w:val="00C81712"/>
    <w:rsid w:val="00C81C72"/>
    <w:rsid w:val="00C821F5"/>
    <w:rsid w:val="00C8299A"/>
    <w:rsid w:val="00C830A5"/>
    <w:rsid w:val="00C8378F"/>
    <w:rsid w:val="00C837AD"/>
    <w:rsid w:val="00C83ADB"/>
    <w:rsid w:val="00C8429F"/>
    <w:rsid w:val="00C847F8"/>
    <w:rsid w:val="00C84A7B"/>
    <w:rsid w:val="00C84DAB"/>
    <w:rsid w:val="00C858D4"/>
    <w:rsid w:val="00C85A76"/>
    <w:rsid w:val="00C85DD6"/>
    <w:rsid w:val="00C86364"/>
    <w:rsid w:val="00C872B9"/>
    <w:rsid w:val="00C87619"/>
    <w:rsid w:val="00C8782F"/>
    <w:rsid w:val="00C878E2"/>
    <w:rsid w:val="00C879CF"/>
    <w:rsid w:val="00C87E6D"/>
    <w:rsid w:val="00C906A6"/>
    <w:rsid w:val="00C90FF2"/>
    <w:rsid w:val="00C9108D"/>
    <w:rsid w:val="00C912B8"/>
    <w:rsid w:val="00C91F19"/>
    <w:rsid w:val="00C91FB4"/>
    <w:rsid w:val="00C9222F"/>
    <w:rsid w:val="00C9250E"/>
    <w:rsid w:val="00C92676"/>
    <w:rsid w:val="00C92CF1"/>
    <w:rsid w:val="00C92D61"/>
    <w:rsid w:val="00C930D7"/>
    <w:rsid w:val="00C934CA"/>
    <w:rsid w:val="00C93625"/>
    <w:rsid w:val="00C93ACE"/>
    <w:rsid w:val="00C940E8"/>
    <w:rsid w:val="00C943B2"/>
    <w:rsid w:val="00C9502E"/>
    <w:rsid w:val="00C950CC"/>
    <w:rsid w:val="00C95605"/>
    <w:rsid w:val="00C95675"/>
    <w:rsid w:val="00C958D8"/>
    <w:rsid w:val="00C95BA3"/>
    <w:rsid w:val="00C95D5C"/>
    <w:rsid w:val="00C96C27"/>
    <w:rsid w:val="00C9703A"/>
    <w:rsid w:val="00C9712A"/>
    <w:rsid w:val="00C97287"/>
    <w:rsid w:val="00C97B8F"/>
    <w:rsid w:val="00C97C32"/>
    <w:rsid w:val="00C97DC8"/>
    <w:rsid w:val="00CA07BD"/>
    <w:rsid w:val="00CA07D0"/>
    <w:rsid w:val="00CA1318"/>
    <w:rsid w:val="00CA1CBC"/>
    <w:rsid w:val="00CA1DF0"/>
    <w:rsid w:val="00CA29D4"/>
    <w:rsid w:val="00CA2B41"/>
    <w:rsid w:val="00CA2F86"/>
    <w:rsid w:val="00CA331C"/>
    <w:rsid w:val="00CA336B"/>
    <w:rsid w:val="00CA359C"/>
    <w:rsid w:val="00CA484E"/>
    <w:rsid w:val="00CA4E19"/>
    <w:rsid w:val="00CA5422"/>
    <w:rsid w:val="00CA5713"/>
    <w:rsid w:val="00CA6798"/>
    <w:rsid w:val="00CB067E"/>
    <w:rsid w:val="00CB0851"/>
    <w:rsid w:val="00CB09A2"/>
    <w:rsid w:val="00CB0FEE"/>
    <w:rsid w:val="00CB1205"/>
    <w:rsid w:val="00CB1A16"/>
    <w:rsid w:val="00CB2509"/>
    <w:rsid w:val="00CB2A9D"/>
    <w:rsid w:val="00CB2B3B"/>
    <w:rsid w:val="00CB2D32"/>
    <w:rsid w:val="00CB300F"/>
    <w:rsid w:val="00CB3269"/>
    <w:rsid w:val="00CB3BF7"/>
    <w:rsid w:val="00CB3CFE"/>
    <w:rsid w:val="00CB41E6"/>
    <w:rsid w:val="00CB4452"/>
    <w:rsid w:val="00CB4D9B"/>
    <w:rsid w:val="00CB4FA3"/>
    <w:rsid w:val="00CB5854"/>
    <w:rsid w:val="00CB5DA9"/>
    <w:rsid w:val="00CB5DF5"/>
    <w:rsid w:val="00CB60B6"/>
    <w:rsid w:val="00CB6213"/>
    <w:rsid w:val="00CB649D"/>
    <w:rsid w:val="00CB6650"/>
    <w:rsid w:val="00CB6EC8"/>
    <w:rsid w:val="00CB7511"/>
    <w:rsid w:val="00CB7520"/>
    <w:rsid w:val="00CC076A"/>
    <w:rsid w:val="00CC0D71"/>
    <w:rsid w:val="00CC0E52"/>
    <w:rsid w:val="00CC0E97"/>
    <w:rsid w:val="00CC12CA"/>
    <w:rsid w:val="00CC1325"/>
    <w:rsid w:val="00CC1376"/>
    <w:rsid w:val="00CC15E6"/>
    <w:rsid w:val="00CC18E2"/>
    <w:rsid w:val="00CC19A0"/>
    <w:rsid w:val="00CC1A55"/>
    <w:rsid w:val="00CC2A8C"/>
    <w:rsid w:val="00CC3031"/>
    <w:rsid w:val="00CC3DC0"/>
    <w:rsid w:val="00CC3FC4"/>
    <w:rsid w:val="00CC4607"/>
    <w:rsid w:val="00CC5090"/>
    <w:rsid w:val="00CC5113"/>
    <w:rsid w:val="00CC5ECD"/>
    <w:rsid w:val="00CC6FF4"/>
    <w:rsid w:val="00CC73A1"/>
    <w:rsid w:val="00CC777F"/>
    <w:rsid w:val="00CD033C"/>
    <w:rsid w:val="00CD03E1"/>
    <w:rsid w:val="00CD04B8"/>
    <w:rsid w:val="00CD0A4E"/>
    <w:rsid w:val="00CD0B40"/>
    <w:rsid w:val="00CD0CB0"/>
    <w:rsid w:val="00CD0E02"/>
    <w:rsid w:val="00CD0E68"/>
    <w:rsid w:val="00CD0F9F"/>
    <w:rsid w:val="00CD0FA8"/>
    <w:rsid w:val="00CD0FFA"/>
    <w:rsid w:val="00CD105C"/>
    <w:rsid w:val="00CD15DB"/>
    <w:rsid w:val="00CD2365"/>
    <w:rsid w:val="00CD2656"/>
    <w:rsid w:val="00CD2DC5"/>
    <w:rsid w:val="00CD3347"/>
    <w:rsid w:val="00CD3825"/>
    <w:rsid w:val="00CD50B9"/>
    <w:rsid w:val="00CD51F9"/>
    <w:rsid w:val="00CD57A6"/>
    <w:rsid w:val="00CD5F63"/>
    <w:rsid w:val="00CD6193"/>
    <w:rsid w:val="00CD6248"/>
    <w:rsid w:val="00CD6391"/>
    <w:rsid w:val="00CD63F3"/>
    <w:rsid w:val="00CD65CB"/>
    <w:rsid w:val="00CD6769"/>
    <w:rsid w:val="00CD7078"/>
    <w:rsid w:val="00CD73E3"/>
    <w:rsid w:val="00CD7A1B"/>
    <w:rsid w:val="00CE0704"/>
    <w:rsid w:val="00CE0710"/>
    <w:rsid w:val="00CE0A32"/>
    <w:rsid w:val="00CE12A3"/>
    <w:rsid w:val="00CE1551"/>
    <w:rsid w:val="00CE1AC1"/>
    <w:rsid w:val="00CE1C80"/>
    <w:rsid w:val="00CE1E70"/>
    <w:rsid w:val="00CE238B"/>
    <w:rsid w:val="00CE25FD"/>
    <w:rsid w:val="00CE2D17"/>
    <w:rsid w:val="00CE2E58"/>
    <w:rsid w:val="00CE36F0"/>
    <w:rsid w:val="00CE3766"/>
    <w:rsid w:val="00CE3DAE"/>
    <w:rsid w:val="00CE3E4A"/>
    <w:rsid w:val="00CE4DC2"/>
    <w:rsid w:val="00CE4E71"/>
    <w:rsid w:val="00CE518D"/>
    <w:rsid w:val="00CE64F1"/>
    <w:rsid w:val="00CE6839"/>
    <w:rsid w:val="00CE6A6E"/>
    <w:rsid w:val="00CE6ACB"/>
    <w:rsid w:val="00CE6B54"/>
    <w:rsid w:val="00CE6C6E"/>
    <w:rsid w:val="00CE6DB0"/>
    <w:rsid w:val="00CE7652"/>
    <w:rsid w:val="00CE766A"/>
    <w:rsid w:val="00CE7D03"/>
    <w:rsid w:val="00CF012B"/>
    <w:rsid w:val="00CF023B"/>
    <w:rsid w:val="00CF04AA"/>
    <w:rsid w:val="00CF05A1"/>
    <w:rsid w:val="00CF0B38"/>
    <w:rsid w:val="00CF0B92"/>
    <w:rsid w:val="00CF0C31"/>
    <w:rsid w:val="00CF1F4F"/>
    <w:rsid w:val="00CF2571"/>
    <w:rsid w:val="00CF2674"/>
    <w:rsid w:val="00CF3084"/>
    <w:rsid w:val="00CF349F"/>
    <w:rsid w:val="00CF367E"/>
    <w:rsid w:val="00CF3755"/>
    <w:rsid w:val="00CF3890"/>
    <w:rsid w:val="00CF4299"/>
    <w:rsid w:val="00CF4CD3"/>
    <w:rsid w:val="00CF4EFF"/>
    <w:rsid w:val="00CF510D"/>
    <w:rsid w:val="00CF5DD4"/>
    <w:rsid w:val="00CF5F8C"/>
    <w:rsid w:val="00CF6200"/>
    <w:rsid w:val="00CF72FE"/>
    <w:rsid w:val="00CF7394"/>
    <w:rsid w:val="00CF751A"/>
    <w:rsid w:val="00CF7744"/>
    <w:rsid w:val="00D00082"/>
    <w:rsid w:val="00D00646"/>
    <w:rsid w:val="00D0084A"/>
    <w:rsid w:val="00D00FFD"/>
    <w:rsid w:val="00D015FE"/>
    <w:rsid w:val="00D01B6C"/>
    <w:rsid w:val="00D01BB4"/>
    <w:rsid w:val="00D01D7B"/>
    <w:rsid w:val="00D036BE"/>
    <w:rsid w:val="00D03E8E"/>
    <w:rsid w:val="00D042BE"/>
    <w:rsid w:val="00D043EC"/>
    <w:rsid w:val="00D0487E"/>
    <w:rsid w:val="00D04DAC"/>
    <w:rsid w:val="00D052F5"/>
    <w:rsid w:val="00D05388"/>
    <w:rsid w:val="00D05A2E"/>
    <w:rsid w:val="00D05E68"/>
    <w:rsid w:val="00D068BE"/>
    <w:rsid w:val="00D06E76"/>
    <w:rsid w:val="00D06F50"/>
    <w:rsid w:val="00D07343"/>
    <w:rsid w:val="00D07392"/>
    <w:rsid w:val="00D077E9"/>
    <w:rsid w:val="00D0799D"/>
    <w:rsid w:val="00D07DC2"/>
    <w:rsid w:val="00D1061E"/>
    <w:rsid w:val="00D10AC5"/>
    <w:rsid w:val="00D11996"/>
    <w:rsid w:val="00D11A16"/>
    <w:rsid w:val="00D11FA3"/>
    <w:rsid w:val="00D121A5"/>
    <w:rsid w:val="00D123E4"/>
    <w:rsid w:val="00D1265B"/>
    <w:rsid w:val="00D12CB3"/>
    <w:rsid w:val="00D130EE"/>
    <w:rsid w:val="00D13801"/>
    <w:rsid w:val="00D13F11"/>
    <w:rsid w:val="00D140B0"/>
    <w:rsid w:val="00D143FD"/>
    <w:rsid w:val="00D144FA"/>
    <w:rsid w:val="00D14F57"/>
    <w:rsid w:val="00D151A8"/>
    <w:rsid w:val="00D1566F"/>
    <w:rsid w:val="00D157FE"/>
    <w:rsid w:val="00D15EA6"/>
    <w:rsid w:val="00D1650C"/>
    <w:rsid w:val="00D169DB"/>
    <w:rsid w:val="00D16A51"/>
    <w:rsid w:val="00D173E5"/>
    <w:rsid w:val="00D17C41"/>
    <w:rsid w:val="00D20D35"/>
    <w:rsid w:val="00D21555"/>
    <w:rsid w:val="00D21990"/>
    <w:rsid w:val="00D21EE7"/>
    <w:rsid w:val="00D2278B"/>
    <w:rsid w:val="00D232FE"/>
    <w:rsid w:val="00D240CD"/>
    <w:rsid w:val="00D244A4"/>
    <w:rsid w:val="00D25926"/>
    <w:rsid w:val="00D25DB8"/>
    <w:rsid w:val="00D263C5"/>
    <w:rsid w:val="00D26828"/>
    <w:rsid w:val="00D26877"/>
    <w:rsid w:val="00D27691"/>
    <w:rsid w:val="00D301D2"/>
    <w:rsid w:val="00D30D71"/>
    <w:rsid w:val="00D30EEF"/>
    <w:rsid w:val="00D3200C"/>
    <w:rsid w:val="00D325AD"/>
    <w:rsid w:val="00D3291A"/>
    <w:rsid w:val="00D32E61"/>
    <w:rsid w:val="00D32ECB"/>
    <w:rsid w:val="00D32F4B"/>
    <w:rsid w:val="00D33257"/>
    <w:rsid w:val="00D337A1"/>
    <w:rsid w:val="00D33AEC"/>
    <w:rsid w:val="00D33C50"/>
    <w:rsid w:val="00D35312"/>
    <w:rsid w:val="00D35ABF"/>
    <w:rsid w:val="00D35B33"/>
    <w:rsid w:val="00D3638D"/>
    <w:rsid w:val="00D36CB7"/>
    <w:rsid w:val="00D40079"/>
    <w:rsid w:val="00D426A7"/>
    <w:rsid w:val="00D42A6A"/>
    <w:rsid w:val="00D43699"/>
    <w:rsid w:val="00D43736"/>
    <w:rsid w:val="00D43803"/>
    <w:rsid w:val="00D43C11"/>
    <w:rsid w:val="00D442BD"/>
    <w:rsid w:val="00D447A4"/>
    <w:rsid w:val="00D4569B"/>
    <w:rsid w:val="00D45705"/>
    <w:rsid w:val="00D458F2"/>
    <w:rsid w:val="00D466B4"/>
    <w:rsid w:val="00D467A2"/>
    <w:rsid w:val="00D46F06"/>
    <w:rsid w:val="00D478F1"/>
    <w:rsid w:val="00D47AA3"/>
    <w:rsid w:val="00D47D77"/>
    <w:rsid w:val="00D5011F"/>
    <w:rsid w:val="00D50628"/>
    <w:rsid w:val="00D50966"/>
    <w:rsid w:val="00D50C67"/>
    <w:rsid w:val="00D515CE"/>
    <w:rsid w:val="00D51D65"/>
    <w:rsid w:val="00D51E58"/>
    <w:rsid w:val="00D5215E"/>
    <w:rsid w:val="00D534D8"/>
    <w:rsid w:val="00D53618"/>
    <w:rsid w:val="00D53C03"/>
    <w:rsid w:val="00D54078"/>
    <w:rsid w:val="00D548DF"/>
    <w:rsid w:val="00D54A6D"/>
    <w:rsid w:val="00D5526B"/>
    <w:rsid w:val="00D5534A"/>
    <w:rsid w:val="00D557C2"/>
    <w:rsid w:val="00D55C83"/>
    <w:rsid w:val="00D55EC1"/>
    <w:rsid w:val="00D56EAE"/>
    <w:rsid w:val="00D6012A"/>
    <w:rsid w:val="00D6029D"/>
    <w:rsid w:val="00D6072B"/>
    <w:rsid w:val="00D607FF"/>
    <w:rsid w:val="00D61B05"/>
    <w:rsid w:val="00D62846"/>
    <w:rsid w:val="00D62B25"/>
    <w:rsid w:val="00D62C9D"/>
    <w:rsid w:val="00D62E4E"/>
    <w:rsid w:val="00D6301C"/>
    <w:rsid w:val="00D6323B"/>
    <w:rsid w:val="00D63DF4"/>
    <w:rsid w:val="00D63FCC"/>
    <w:rsid w:val="00D649B5"/>
    <w:rsid w:val="00D6526E"/>
    <w:rsid w:val="00D659AA"/>
    <w:rsid w:val="00D661E6"/>
    <w:rsid w:val="00D66610"/>
    <w:rsid w:val="00D669BD"/>
    <w:rsid w:val="00D6725C"/>
    <w:rsid w:val="00D67A10"/>
    <w:rsid w:val="00D70192"/>
    <w:rsid w:val="00D70766"/>
    <w:rsid w:val="00D70D8D"/>
    <w:rsid w:val="00D72501"/>
    <w:rsid w:val="00D725D7"/>
    <w:rsid w:val="00D73301"/>
    <w:rsid w:val="00D735B2"/>
    <w:rsid w:val="00D73DA4"/>
    <w:rsid w:val="00D7429D"/>
    <w:rsid w:val="00D75898"/>
    <w:rsid w:val="00D75952"/>
    <w:rsid w:val="00D75A8B"/>
    <w:rsid w:val="00D7616C"/>
    <w:rsid w:val="00D76254"/>
    <w:rsid w:val="00D7628C"/>
    <w:rsid w:val="00D76404"/>
    <w:rsid w:val="00D76570"/>
    <w:rsid w:val="00D76637"/>
    <w:rsid w:val="00D76B37"/>
    <w:rsid w:val="00D76CD8"/>
    <w:rsid w:val="00D7700C"/>
    <w:rsid w:val="00D771BA"/>
    <w:rsid w:val="00D7720E"/>
    <w:rsid w:val="00D7771C"/>
    <w:rsid w:val="00D80500"/>
    <w:rsid w:val="00D821ED"/>
    <w:rsid w:val="00D82D43"/>
    <w:rsid w:val="00D82D84"/>
    <w:rsid w:val="00D83147"/>
    <w:rsid w:val="00D8329A"/>
    <w:rsid w:val="00D832FB"/>
    <w:rsid w:val="00D834BE"/>
    <w:rsid w:val="00D8350A"/>
    <w:rsid w:val="00D83B5F"/>
    <w:rsid w:val="00D844CB"/>
    <w:rsid w:val="00D849D9"/>
    <w:rsid w:val="00D84A6D"/>
    <w:rsid w:val="00D85AF4"/>
    <w:rsid w:val="00D85C33"/>
    <w:rsid w:val="00D86447"/>
    <w:rsid w:val="00D869B4"/>
    <w:rsid w:val="00D86F87"/>
    <w:rsid w:val="00D9030E"/>
    <w:rsid w:val="00D90D51"/>
    <w:rsid w:val="00D910A2"/>
    <w:rsid w:val="00D916C3"/>
    <w:rsid w:val="00D917AC"/>
    <w:rsid w:val="00D9236C"/>
    <w:rsid w:val="00D9284F"/>
    <w:rsid w:val="00D929F1"/>
    <w:rsid w:val="00D932B6"/>
    <w:rsid w:val="00D93530"/>
    <w:rsid w:val="00D93B5A"/>
    <w:rsid w:val="00D93C4E"/>
    <w:rsid w:val="00D94432"/>
    <w:rsid w:val="00D9467B"/>
    <w:rsid w:val="00D94810"/>
    <w:rsid w:val="00D94CEF"/>
    <w:rsid w:val="00D94F03"/>
    <w:rsid w:val="00D95782"/>
    <w:rsid w:val="00D95817"/>
    <w:rsid w:val="00D96062"/>
    <w:rsid w:val="00D96459"/>
    <w:rsid w:val="00D964AD"/>
    <w:rsid w:val="00D96924"/>
    <w:rsid w:val="00D96FB7"/>
    <w:rsid w:val="00D97C6A"/>
    <w:rsid w:val="00DA0031"/>
    <w:rsid w:val="00DA030D"/>
    <w:rsid w:val="00DA053D"/>
    <w:rsid w:val="00DA0A04"/>
    <w:rsid w:val="00DA0B22"/>
    <w:rsid w:val="00DA1274"/>
    <w:rsid w:val="00DA14CD"/>
    <w:rsid w:val="00DA16F0"/>
    <w:rsid w:val="00DA1A81"/>
    <w:rsid w:val="00DA1B60"/>
    <w:rsid w:val="00DA1C84"/>
    <w:rsid w:val="00DA1DCA"/>
    <w:rsid w:val="00DA2494"/>
    <w:rsid w:val="00DA377A"/>
    <w:rsid w:val="00DA3DB0"/>
    <w:rsid w:val="00DA3E43"/>
    <w:rsid w:val="00DA4241"/>
    <w:rsid w:val="00DA47ED"/>
    <w:rsid w:val="00DA4D2C"/>
    <w:rsid w:val="00DA5152"/>
    <w:rsid w:val="00DA52BB"/>
    <w:rsid w:val="00DA53FA"/>
    <w:rsid w:val="00DA5D60"/>
    <w:rsid w:val="00DA5F26"/>
    <w:rsid w:val="00DA6797"/>
    <w:rsid w:val="00DA6B9C"/>
    <w:rsid w:val="00DA7917"/>
    <w:rsid w:val="00DA7A6B"/>
    <w:rsid w:val="00DA7C24"/>
    <w:rsid w:val="00DA7DB2"/>
    <w:rsid w:val="00DA7E69"/>
    <w:rsid w:val="00DA7F0E"/>
    <w:rsid w:val="00DA7F48"/>
    <w:rsid w:val="00DB0231"/>
    <w:rsid w:val="00DB0492"/>
    <w:rsid w:val="00DB1E2C"/>
    <w:rsid w:val="00DB224A"/>
    <w:rsid w:val="00DB2733"/>
    <w:rsid w:val="00DB2997"/>
    <w:rsid w:val="00DB34A2"/>
    <w:rsid w:val="00DB37C9"/>
    <w:rsid w:val="00DB3AF2"/>
    <w:rsid w:val="00DB3C23"/>
    <w:rsid w:val="00DB5021"/>
    <w:rsid w:val="00DB51F5"/>
    <w:rsid w:val="00DB584B"/>
    <w:rsid w:val="00DB5A41"/>
    <w:rsid w:val="00DB5E37"/>
    <w:rsid w:val="00DB5FEF"/>
    <w:rsid w:val="00DB625F"/>
    <w:rsid w:val="00DB651D"/>
    <w:rsid w:val="00DB6648"/>
    <w:rsid w:val="00DB6818"/>
    <w:rsid w:val="00DB6F75"/>
    <w:rsid w:val="00DB723A"/>
    <w:rsid w:val="00DB72A6"/>
    <w:rsid w:val="00DB761F"/>
    <w:rsid w:val="00DB7627"/>
    <w:rsid w:val="00DB7CB0"/>
    <w:rsid w:val="00DB7F33"/>
    <w:rsid w:val="00DC00CB"/>
    <w:rsid w:val="00DC0D35"/>
    <w:rsid w:val="00DC0EE9"/>
    <w:rsid w:val="00DC189C"/>
    <w:rsid w:val="00DC1990"/>
    <w:rsid w:val="00DC1CBC"/>
    <w:rsid w:val="00DC200A"/>
    <w:rsid w:val="00DC4508"/>
    <w:rsid w:val="00DC5043"/>
    <w:rsid w:val="00DC50E4"/>
    <w:rsid w:val="00DC59F5"/>
    <w:rsid w:val="00DC5AA2"/>
    <w:rsid w:val="00DC6724"/>
    <w:rsid w:val="00DC6C53"/>
    <w:rsid w:val="00DC6DA3"/>
    <w:rsid w:val="00DC6ED9"/>
    <w:rsid w:val="00DC7853"/>
    <w:rsid w:val="00DD0F99"/>
    <w:rsid w:val="00DD15F0"/>
    <w:rsid w:val="00DD2387"/>
    <w:rsid w:val="00DD27CB"/>
    <w:rsid w:val="00DD310D"/>
    <w:rsid w:val="00DD32EA"/>
    <w:rsid w:val="00DD3602"/>
    <w:rsid w:val="00DD361D"/>
    <w:rsid w:val="00DD3A4C"/>
    <w:rsid w:val="00DD3F09"/>
    <w:rsid w:val="00DD4E82"/>
    <w:rsid w:val="00DD54F5"/>
    <w:rsid w:val="00DD5656"/>
    <w:rsid w:val="00DD5C16"/>
    <w:rsid w:val="00DD62A6"/>
    <w:rsid w:val="00DD6718"/>
    <w:rsid w:val="00DD6720"/>
    <w:rsid w:val="00DD6BB3"/>
    <w:rsid w:val="00DD7042"/>
    <w:rsid w:val="00DD7263"/>
    <w:rsid w:val="00DD758C"/>
    <w:rsid w:val="00DD75AF"/>
    <w:rsid w:val="00DD775F"/>
    <w:rsid w:val="00DE091D"/>
    <w:rsid w:val="00DE0957"/>
    <w:rsid w:val="00DE1082"/>
    <w:rsid w:val="00DE11A2"/>
    <w:rsid w:val="00DE124F"/>
    <w:rsid w:val="00DE18CE"/>
    <w:rsid w:val="00DE3530"/>
    <w:rsid w:val="00DE4094"/>
    <w:rsid w:val="00DE510D"/>
    <w:rsid w:val="00DE56E6"/>
    <w:rsid w:val="00DE5ADE"/>
    <w:rsid w:val="00DE6034"/>
    <w:rsid w:val="00DE69B3"/>
    <w:rsid w:val="00DE6F02"/>
    <w:rsid w:val="00DF02C7"/>
    <w:rsid w:val="00DF0A1E"/>
    <w:rsid w:val="00DF0A38"/>
    <w:rsid w:val="00DF0F57"/>
    <w:rsid w:val="00DF1189"/>
    <w:rsid w:val="00DF1BEE"/>
    <w:rsid w:val="00DF2922"/>
    <w:rsid w:val="00DF2F5B"/>
    <w:rsid w:val="00DF3EF3"/>
    <w:rsid w:val="00DF41C7"/>
    <w:rsid w:val="00DF4866"/>
    <w:rsid w:val="00DF4CFC"/>
    <w:rsid w:val="00DF4F9C"/>
    <w:rsid w:val="00DF557B"/>
    <w:rsid w:val="00DF583A"/>
    <w:rsid w:val="00DF598E"/>
    <w:rsid w:val="00DF5D02"/>
    <w:rsid w:val="00DF6290"/>
    <w:rsid w:val="00DF66D0"/>
    <w:rsid w:val="00DF675C"/>
    <w:rsid w:val="00DF6A8F"/>
    <w:rsid w:val="00DF6B8E"/>
    <w:rsid w:val="00DF6C46"/>
    <w:rsid w:val="00DF6C56"/>
    <w:rsid w:val="00E006D1"/>
    <w:rsid w:val="00E0183A"/>
    <w:rsid w:val="00E01982"/>
    <w:rsid w:val="00E0209E"/>
    <w:rsid w:val="00E02AC5"/>
    <w:rsid w:val="00E02F1F"/>
    <w:rsid w:val="00E03EA9"/>
    <w:rsid w:val="00E055D1"/>
    <w:rsid w:val="00E05950"/>
    <w:rsid w:val="00E05A69"/>
    <w:rsid w:val="00E060DE"/>
    <w:rsid w:val="00E06837"/>
    <w:rsid w:val="00E06B0C"/>
    <w:rsid w:val="00E0758F"/>
    <w:rsid w:val="00E0784D"/>
    <w:rsid w:val="00E10187"/>
    <w:rsid w:val="00E1018B"/>
    <w:rsid w:val="00E10673"/>
    <w:rsid w:val="00E106E4"/>
    <w:rsid w:val="00E108C3"/>
    <w:rsid w:val="00E10B86"/>
    <w:rsid w:val="00E10D32"/>
    <w:rsid w:val="00E10FDA"/>
    <w:rsid w:val="00E112C1"/>
    <w:rsid w:val="00E116FF"/>
    <w:rsid w:val="00E1174E"/>
    <w:rsid w:val="00E12103"/>
    <w:rsid w:val="00E122C3"/>
    <w:rsid w:val="00E12DED"/>
    <w:rsid w:val="00E13586"/>
    <w:rsid w:val="00E136AF"/>
    <w:rsid w:val="00E14148"/>
    <w:rsid w:val="00E142A5"/>
    <w:rsid w:val="00E14501"/>
    <w:rsid w:val="00E14751"/>
    <w:rsid w:val="00E149AE"/>
    <w:rsid w:val="00E14CF7"/>
    <w:rsid w:val="00E15B6F"/>
    <w:rsid w:val="00E164F5"/>
    <w:rsid w:val="00E16643"/>
    <w:rsid w:val="00E17160"/>
    <w:rsid w:val="00E17264"/>
    <w:rsid w:val="00E17B6F"/>
    <w:rsid w:val="00E2032E"/>
    <w:rsid w:val="00E20467"/>
    <w:rsid w:val="00E21A6B"/>
    <w:rsid w:val="00E22087"/>
    <w:rsid w:val="00E2233A"/>
    <w:rsid w:val="00E22519"/>
    <w:rsid w:val="00E22574"/>
    <w:rsid w:val="00E234AB"/>
    <w:rsid w:val="00E23D14"/>
    <w:rsid w:val="00E23DDC"/>
    <w:rsid w:val="00E24569"/>
    <w:rsid w:val="00E25E22"/>
    <w:rsid w:val="00E25F68"/>
    <w:rsid w:val="00E26252"/>
    <w:rsid w:val="00E268F6"/>
    <w:rsid w:val="00E27AF0"/>
    <w:rsid w:val="00E3061E"/>
    <w:rsid w:val="00E30999"/>
    <w:rsid w:val="00E309B8"/>
    <w:rsid w:val="00E30CA4"/>
    <w:rsid w:val="00E327D2"/>
    <w:rsid w:val="00E329E2"/>
    <w:rsid w:val="00E32A3A"/>
    <w:rsid w:val="00E33319"/>
    <w:rsid w:val="00E3333C"/>
    <w:rsid w:val="00E3363D"/>
    <w:rsid w:val="00E342A8"/>
    <w:rsid w:val="00E346FF"/>
    <w:rsid w:val="00E34F35"/>
    <w:rsid w:val="00E351DF"/>
    <w:rsid w:val="00E35C07"/>
    <w:rsid w:val="00E367B2"/>
    <w:rsid w:val="00E36D44"/>
    <w:rsid w:val="00E36FF1"/>
    <w:rsid w:val="00E37644"/>
    <w:rsid w:val="00E37B97"/>
    <w:rsid w:val="00E40848"/>
    <w:rsid w:val="00E40CA8"/>
    <w:rsid w:val="00E41207"/>
    <w:rsid w:val="00E4228A"/>
    <w:rsid w:val="00E42683"/>
    <w:rsid w:val="00E428C7"/>
    <w:rsid w:val="00E42AE9"/>
    <w:rsid w:val="00E4304E"/>
    <w:rsid w:val="00E432AC"/>
    <w:rsid w:val="00E434AB"/>
    <w:rsid w:val="00E43943"/>
    <w:rsid w:val="00E43997"/>
    <w:rsid w:val="00E440A5"/>
    <w:rsid w:val="00E44151"/>
    <w:rsid w:val="00E44832"/>
    <w:rsid w:val="00E4490D"/>
    <w:rsid w:val="00E465E4"/>
    <w:rsid w:val="00E46F6E"/>
    <w:rsid w:val="00E47462"/>
    <w:rsid w:val="00E47607"/>
    <w:rsid w:val="00E47A2A"/>
    <w:rsid w:val="00E51473"/>
    <w:rsid w:val="00E514E0"/>
    <w:rsid w:val="00E5190B"/>
    <w:rsid w:val="00E51A4D"/>
    <w:rsid w:val="00E51E04"/>
    <w:rsid w:val="00E52ECD"/>
    <w:rsid w:val="00E53370"/>
    <w:rsid w:val="00E53735"/>
    <w:rsid w:val="00E53CA7"/>
    <w:rsid w:val="00E53D12"/>
    <w:rsid w:val="00E54086"/>
    <w:rsid w:val="00E546A5"/>
    <w:rsid w:val="00E54802"/>
    <w:rsid w:val="00E54F11"/>
    <w:rsid w:val="00E55434"/>
    <w:rsid w:val="00E55A86"/>
    <w:rsid w:val="00E56184"/>
    <w:rsid w:val="00E56C08"/>
    <w:rsid w:val="00E608A1"/>
    <w:rsid w:val="00E61035"/>
    <w:rsid w:val="00E62159"/>
    <w:rsid w:val="00E626BE"/>
    <w:rsid w:val="00E62780"/>
    <w:rsid w:val="00E62E9F"/>
    <w:rsid w:val="00E63622"/>
    <w:rsid w:val="00E63895"/>
    <w:rsid w:val="00E639C2"/>
    <w:rsid w:val="00E63AD3"/>
    <w:rsid w:val="00E64115"/>
    <w:rsid w:val="00E645D7"/>
    <w:rsid w:val="00E65D4F"/>
    <w:rsid w:val="00E65F99"/>
    <w:rsid w:val="00E66818"/>
    <w:rsid w:val="00E66CAC"/>
    <w:rsid w:val="00E66F36"/>
    <w:rsid w:val="00E675FA"/>
    <w:rsid w:val="00E67E11"/>
    <w:rsid w:val="00E7139A"/>
    <w:rsid w:val="00E7177E"/>
    <w:rsid w:val="00E71EB9"/>
    <w:rsid w:val="00E7213D"/>
    <w:rsid w:val="00E722F0"/>
    <w:rsid w:val="00E7232B"/>
    <w:rsid w:val="00E723A2"/>
    <w:rsid w:val="00E72B00"/>
    <w:rsid w:val="00E72D65"/>
    <w:rsid w:val="00E7315C"/>
    <w:rsid w:val="00E73A8C"/>
    <w:rsid w:val="00E7478A"/>
    <w:rsid w:val="00E753DF"/>
    <w:rsid w:val="00E75798"/>
    <w:rsid w:val="00E76FE7"/>
    <w:rsid w:val="00E7788E"/>
    <w:rsid w:val="00E77F05"/>
    <w:rsid w:val="00E8042F"/>
    <w:rsid w:val="00E80726"/>
    <w:rsid w:val="00E8094D"/>
    <w:rsid w:val="00E818CD"/>
    <w:rsid w:val="00E819F9"/>
    <w:rsid w:val="00E81AFD"/>
    <w:rsid w:val="00E8240F"/>
    <w:rsid w:val="00E8244F"/>
    <w:rsid w:val="00E83A43"/>
    <w:rsid w:val="00E84F05"/>
    <w:rsid w:val="00E8500B"/>
    <w:rsid w:val="00E8575B"/>
    <w:rsid w:val="00E85DC8"/>
    <w:rsid w:val="00E85E78"/>
    <w:rsid w:val="00E860B3"/>
    <w:rsid w:val="00E86C57"/>
    <w:rsid w:val="00E873B8"/>
    <w:rsid w:val="00E87942"/>
    <w:rsid w:val="00E8799A"/>
    <w:rsid w:val="00E903F5"/>
    <w:rsid w:val="00E90837"/>
    <w:rsid w:val="00E908C0"/>
    <w:rsid w:val="00E90A25"/>
    <w:rsid w:val="00E91074"/>
    <w:rsid w:val="00E9114E"/>
    <w:rsid w:val="00E9166F"/>
    <w:rsid w:val="00E92108"/>
    <w:rsid w:val="00E92161"/>
    <w:rsid w:val="00E928ED"/>
    <w:rsid w:val="00E92A63"/>
    <w:rsid w:val="00E92BB7"/>
    <w:rsid w:val="00E93166"/>
    <w:rsid w:val="00E9355E"/>
    <w:rsid w:val="00E9386F"/>
    <w:rsid w:val="00E9399D"/>
    <w:rsid w:val="00E93EAB"/>
    <w:rsid w:val="00E94539"/>
    <w:rsid w:val="00E95991"/>
    <w:rsid w:val="00E95DEC"/>
    <w:rsid w:val="00E95E8F"/>
    <w:rsid w:val="00E971ED"/>
    <w:rsid w:val="00E97498"/>
    <w:rsid w:val="00EA0149"/>
    <w:rsid w:val="00EA0248"/>
    <w:rsid w:val="00EA04C1"/>
    <w:rsid w:val="00EA072B"/>
    <w:rsid w:val="00EA1212"/>
    <w:rsid w:val="00EA1298"/>
    <w:rsid w:val="00EA1E15"/>
    <w:rsid w:val="00EA2685"/>
    <w:rsid w:val="00EA2B49"/>
    <w:rsid w:val="00EA3521"/>
    <w:rsid w:val="00EA398D"/>
    <w:rsid w:val="00EA3C23"/>
    <w:rsid w:val="00EA41C7"/>
    <w:rsid w:val="00EA454C"/>
    <w:rsid w:val="00EA4802"/>
    <w:rsid w:val="00EA4825"/>
    <w:rsid w:val="00EA4E34"/>
    <w:rsid w:val="00EA54AB"/>
    <w:rsid w:val="00EA6585"/>
    <w:rsid w:val="00EA6967"/>
    <w:rsid w:val="00EA70BB"/>
    <w:rsid w:val="00EA7256"/>
    <w:rsid w:val="00EA7ACA"/>
    <w:rsid w:val="00EA7B41"/>
    <w:rsid w:val="00EA7B92"/>
    <w:rsid w:val="00EA7DB5"/>
    <w:rsid w:val="00EA7E68"/>
    <w:rsid w:val="00EB040B"/>
    <w:rsid w:val="00EB05DB"/>
    <w:rsid w:val="00EB09EC"/>
    <w:rsid w:val="00EB135C"/>
    <w:rsid w:val="00EB1E1A"/>
    <w:rsid w:val="00EB21D2"/>
    <w:rsid w:val="00EB239D"/>
    <w:rsid w:val="00EB23AB"/>
    <w:rsid w:val="00EB2F32"/>
    <w:rsid w:val="00EB3F00"/>
    <w:rsid w:val="00EB3F24"/>
    <w:rsid w:val="00EB3FD0"/>
    <w:rsid w:val="00EB4209"/>
    <w:rsid w:val="00EB4721"/>
    <w:rsid w:val="00EB4869"/>
    <w:rsid w:val="00EB62A5"/>
    <w:rsid w:val="00EB6903"/>
    <w:rsid w:val="00EB6F23"/>
    <w:rsid w:val="00EB7678"/>
    <w:rsid w:val="00EB77C7"/>
    <w:rsid w:val="00EB77E1"/>
    <w:rsid w:val="00EC011F"/>
    <w:rsid w:val="00EC0260"/>
    <w:rsid w:val="00EC037E"/>
    <w:rsid w:val="00EC05AE"/>
    <w:rsid w:val="00EC061E"/>
    <w:rsid w:val="00EC066B"/>
    <w:rsid w:val="00EC06AB"/>
    <w:rsid w:val="00EC0DDE"/>
    <w:rsid w:val="00EC1327"/>
    <w:rsid w:val="00EC139F"/>
    <w:rsid w:val="00EC1681"/>
    <w:rsid w:val="00EC195E"/>
    <w:rsid w:val="00EC1AFF"/>
    <w:rsid w:val="00EC1DED"/>
    <w:rsid w:val="00EC2236"/>
    <w:rsid w:val="00EC27B8"/>
    <w:rsid w:val="00EC2B01"/>
    <w:rsid w:val="00EC2B40"/>
    <w:rsid w:val="00EC2F63"/>
    <w:rsid w:val="00EC3214"/>
    <w:rsid w:val="00EC39B8"/>
    <w:rsid w:val="00EC3BF0"/>
    <w:rsid w:val="00EC3C40"/>
    <w:rsid w:val="00EC3F96"/>
    <w:rsid w:val="00EC4383"/>
    <w:rsid w:val="00EC457A"/>
    <w:rsid w:val="00EC4A20"/>
    <w:rsid w:val="00EC52A0"/>
    <w:rsid w:val="00EC53FD"/>
    <w:rsid w:val="00EC5A45"/>
    <w:rsid w:val="00EC5E75"/>
    <w:rsid w:val="00EC6705"/>
    <w:rsid w:val="00EC6710"/>
    <w:rsid w:val="00EC6DE4"/>
    <w:rsid w:val="00EC7926"/>
    <w:rsid w:val="00EC7999"/>
    <w:rsid w:val="00EC7C71"/>
    <w:rsid w:val="00ED0081"/>
    <w:rsid w:val="00ED00EF"/>
    <w:rsid w:val="00ED03B5"/>
    <w:rsid w:val="00ED06AC"/>
    <w:rsid w:val="00ED0DBD"/>
    <w:rsid w:val="00ED0E3F"/>
    <w:rsid w:val="00ED14E0"/>
    <w:rsid w:val="00ED15A7"/>
    <w:rsid w:val="00ED16A5"/>
    <w:rsid w:val="00ED1933"/>
    <w:rsid w:val="00ED295D"/>
    <w:rsid w:val="00ED2D71"/>
    <w:rsid w:val="00ED2D94"/>
    <w:rsid w:val="00ED330C"/>
    <w:rsid w:val="00ED364B"/>
    <w:rsid w:val="00ED37B1"/>
    <w:rsid w:val="00ED4678"/>
    <w:rsid w:val="00ED46B6"/>
    <w:rsid w:val="00ED4B4B"/>
    <w:rsid w:val="00ED5688"/>
    <w:rsid w:val="00ED58EE"/>
    <w:rsid w:val="00ED5FE3"/>
    <w:rsid w:val="00ED67A4"/>
    <w:rsid w:val="00ED6A55"/>
    <w:rsid w:val="00ED6A8F"/>
    <w:rsid w:val="00ED6FE5"/>
    <w:rsid w:val="00ED7A3B"/>
    <w:rsid w:val="00ED7DA8"/>
    <w:rsid w:val="00EE01B5"/>
    <w:rsid w:val="00EE02EE"/>
    <w:rsid w:val="00EE0770"/>
    <w:rsid w:val="00EE0D9C"/>
    <w:rsid w:val="00EE15CC"/>
    <w:rsid w:val="00EE1709"/>
    <w:rsid w:val="00EE2FA1"/>
    <w:rsid w:val="00EE31A2"/>
    <w:rsid w:val="00EE3211"/>
    <w:rsid w:val="00EE3266"/>
    <w:rsid w:val="00EE4518"/>
    <w:rsid w:val="00EE4588"/>
    <w:rsid w:val="00EE46DF"/>
    <w:rsid w:val="00EE4DB6"/>
    <w:rsid w:val="00EE561C"/>
    <w:rsid w:val="00EE5FF4"/>
    <w:rsid w:val="00EE603B"/>
    <w:rsid w:val="00EE66D2"/>
    <w:rsid w:val="00EE7767"/>
    <w:rsid w:val="00EF04E8"/>
    <w:rsid w:val="00EF07E9"/>
    <w:rsid w:val="00EF08FD"/>
    <w:rsid w:val="00EF0933"/>
    <w:rsid w:val="00EF0B19"/>
    <w:rsid w:val="00EF14A1"/>
    <w:rsid w:val="00EF1986"/>
    <w:rsid w:val="00EF1E3E"/>
    <w:rsid w:val="00EF2049"/>
    <w:rsid w:val="00EF23FC"/>
    <w:rsid w:val="00EF24C2"/>
    <w:rsid w:val="00EF2501"/>
    <w:rsid w:val="00EF2739"/>
    <w:rsid w:val="00EF2F75"/>
    <w:rsid w:val="00EF3E38"/>
    <w:rsid w:val="00EF4E63"/>
    <w:rsid w:val="00EF5281"/>
    <w:rsid w:val="00EF5C53"/>
    <w:rsid w:val="00EF68B6"/>
    <w:rsid w:val="00EF6BB4"/>
    <w:rsid w:val="00EF713C"/>
    <w:rsid w:val="00EF7285"/>
    <w:rsid w:val="00F00483"/>
    <w:rsid w:val="00F00581"/>
    <w:rsid w:val="00F00C69"/>
    <w:rsid w:val="00F0118A"/>
    <w:rsid w:val="00F01247"/>
    <w:rsid w:val="00F018AE"/>
    <w:rsid w:val="00F01B82"/>
    <w:rsid w:val="00F01DB9"/>
    <w:rsid w:val="00F0203E"/>
    <w:rsid w:val="00F02880"/>
    <w:rsid w:val="00F02DCA"/>
    <w:rsid w:val="00F02E5A"/>
    <w:rsid w:val="00F02FE8"/>
    <w:rsid w:val="00F039F7"/>
    <w:rsid w:val="00F03B18"/>
    <w:rsid w:val="00F04AAB"/>
    <w:rsid w:val="00F052A5"/>
    <w:rsid w:val="00F05C4E"/>
    <w:rsid w:val="00F05CE6"/>
    <w:rsid w:val="00F05EB1"/>
    <w:rsid w:val="00F06C48"/>
    <w:rsid w:val="00F06D60"/>
    <w:rsid w:val="00F07592"/>
    <w:rsid w:val="00F07B4D"/>
    <w:rsid w:val="00F07BDB"/>
    <w:rsid w:val="00F07C65"/>
    <w:rsid w:val="00F07D3A"/>
    <w:rsid w:val="00F07DBC"/>
    <w:rsid w:val="00F102FA"/>
    <w:rsid w:val="00F10E85"/>
    <w:rsid w:val="00F117A7"/>
    <w:rsid w:val="00F119CD"/>
    <w:rsid w:val="00F11CA3"/>
    <w:rsid w:val="00F124C5"/>
    <w:rsid w:val="00F12762"/>
    <w:rsid w:val="00F13181"/>
    <w:rsid w:val="00F144D7"/>
    <w:rsid w:val="00F15448"/>
    <w:rsid w:val="00F15677"/>
    <w:rsid w:val="00F158A3"/>
    <w:rsid w:val="00F15AC2"/>
    <w:rsid w:val="00F15DC7"/>
    <w:rsid w:val="00F16082"/>
    <w:rsid w:val="00F160DD"/>
    <w:rsid w:val="00F160EB"/>
    <w:rsid w:val="00F17297"/>
    <w:rsid w:val="00F1768E"/>
    <w:rsid w:val="00F17F5E"/>
    <w:rsid w:val="00F202F8"/>
    <w:rsid w:val="00F206E0"/>
    <w:rsid w:val="00F20DB0"/>
    <w:rsid w:val="00F21060"/>
    <w:rsid w:val="00F214CB"/>
    <w:rsid w:val="00F21680"/>
    <w:rsid w:val="00F218A1"/>
    <w:rsid w:val="00F220E9"/>
    <w:rsid w:val="00F2234A"/>
    <w:rsid w:val="00F22371"/>
    <w:rsid w:val="00F22640"/>
    <w:rsid w:val="00F24631"/>
    <w:rsid w:val="00F24F2A"/>
    <w:rsid w:val="00F25343"/>
    <w:rsid w:val="00F25588"/>
    <w:rsid w:val="00F27276"/>
    <w:rsid w:val="00F27CBF"/>
    <w:rsid w:val="00F27FA3"/>
    <w:rsid w:val="00F313D9"/>
    <w:rsid w:val="00F327BB"/>
    <w:rsid w:val="00F32C2A"/>
    <w:rsid w:val="00F34004"/>
    <w:rsid w:val="00F34626"/>
    <w:rsid w:val="00F34BB3"/>
    <w:rsid w:val="00F34C92"/>
    <w:rsid w:val="00F35A13"/>
    <w:rsid w:val="00F3646A"/>
    <w:rsid w:val="00F3744C"/>
    <w:rsid w:val="00F3776D"/>
    <w:rsid w:val="00F3798B"/>
    <w:rsid w:val="00F400DD"/>
    <w:rsid w:val="00F40881"/>
    <w:rsid w:val="00F40CCF"/>
    <w:rsid w:val="00F4103F"/>
    <w:rsid w:val="00F41BC1"/>
    <w:rsid w:val="00F41DDC"/>
    <w:rsid w:val="00F420E9"/>
    <w:rsid w:val="00F42178"/>
    <w:rsid w:val="00F424DE"/>
    <w:rsid w:val="00F425FE"/>
    <w:rsid w:val="00F42996"/>
    <w:rsid w:val="00F42A9A"/>
    <w:rsid w:val="00F42D88"/>
    <w:rsid w:val="00F43747"/>
    <w:rsid w:val="00F43F64"/>
    <w:rsid w:val="00F445AB"/>
    <w:rsid w:val="00F4474C"/>
    <w:rsid w:val="00F452B8"/>
    <w:rsid w:val="00F45D21"/>
    <w:rsid w:val="00F46C3A"/>
    <w:rsid w:val="00F46E7A"/>
    <w:rsid w:val="00F47274"/>
    <w:rsid w:val="00F476E1"/>
    <w:rsid w:val="00F50A4E"/>
    <w:rsid w:val="00F50BFC"/>
    <w:rsid w:val="00F50E1C"/>
    <w:rsid w:val="00F51082"/>
    <w:rsid w:val="00F517AC"/>
    <w:rsid w:val="00F51E43"/>
    <w:rsid w:val="00F5296D"/>
    <w:rsid w:val="00F52B85"/>
    <w:rsid w:val="00F533C3"/>
    <w:rsid w:val="00F53486"/>
    <w:rsid w:val="00F5354D"/>
    <w:rsid w:val="00F537CB"/>
    <w:rsid w:val="00F53B8A"/>
    <w:rsid w:val="00F53BFB"/>
    <w:rsid w:val="00F53CFB"/>
    <w:rsid w:val="00F54AA1"/>
    <w:rsid w:val="00F552C0"/>
    <w:rsid w:val="00F5549B"/>
    <w:rsid w:val="00F55BF3"/>
    <w:rsid w:val="00F56316"/>
    <w:rsid w:val="00F5639A"/>
    <w:rsid w:val="00F5659C"/>
    <w:rsid w:val="00F5696E"/>
    <w:rsid w:val="00F57639"/>
    <w:rsid w:val="00F600BE"/>
    <w:rsid w:val="00F601B9"/>
    <w:rsid w:val="00F60315"/>
    <w:rsid w:val="00F60335"/>
    <w:rsid w:val="00F6092C"/>
    <w:rsid w:val="00F60B45"/>
    <w:rsid w:val="00F61B3F"/>
    <w:rsid w:val="00F620EB"/>
    <w:rsid w:val="00F62816"/>
    <w:rsid w:val="00F62A7D"/>
    <w:rsid w:val="00F63295"/>
    <w:rsid w:val="00F63623"/>
    <w:rsid w:val="00F641B2"/>
    <w:rsid w:val="00F649FB"/>
    <w:rsid w:val="00F64B80"/>
    <w:rsid w:val="00F650BF"/>
    <w:rsid w:val="00F65319"/>
    <w:rsid w:val="00F656CB"/>
    <w:rsid w:val="00F65B34"/>
    <w:rsid w:val="00F66203"/>
    <w:rsid w:val="00F662F3"/>
    <w:rsid w:val="00F6670D"/>
    <w:rsid w:val="00F66AA7"/>
    <w:rsid w:val="00F66CB7"/>
    <w:rsid w:val="00F67308"/>
    <w:rsid w:val="00F67951"/>
    <w:rsid w:val="00F67F33"/>
    <w:rsid w:val="00F70809"/>
    <w:rsid w:val="00F7098E"/>
    <w:rsid w:val="00F709C8"/>
    <w:rsid w:val="00F70CF4"/>
    <w:rsid w:val="00F71B40"/>
    <w:rsid w:val="00F72CBA"/>
    <w:rsid w:val="00F72D47"/>
    <w:rsid w:val="00F73360"/>
    <w:rsid w:val="00F733D9"/>
    <w:rsid w:val="00F73EE3"/>
    <w:rsid w:val="00F745F5"/>
    <w:rsid w:val="00F74BA5"/>
    <w:rsid w:val="00F74E83"/>
    <w:rsid w:val="00F74EE4"/>
    <w:rsid w:val="00F74F8B"/>
    <w:rsid w:val="00F75331"/>
    <w:rsid w:val="00F75813"/>
    <w:rsid w:val="00F758A0"/>
    <w:rsid w:val="00F75ADA"/>
    <w:rsid w:val="00F75B92"/>
    <w:rsid w:val="00F75E98"/>
    <w:rsid w:val="00F76566"/>
    <w:rsid w:val="00F76F26"/>
    <w:rsid w:val="00F76F4F"/>
    <w:rsid w:val="00F76FD4"/>
    <w:rsid w:val="00F7722C"/>
    <w:rsid w:val="00F772EF"/>
    <w:rsid w:val="00F774B1"/>
    <w:rsid w:val="00F77AA2"/>
    <w:rsid w:val="00F77D1D"/>
    <w:rsid w:val="00F80F56"/>
    <w:rsid w:val="00F81535"/>
    <w:rsid w:val="00F81A25"/>
    <w:rsid w:val="00F81EC8"/>
    <w:rsid w:val="00F82383"/>
    <w:rsid w:val="00F824B9"/>
    <w:rsid w:val="00F826F7"/>
    <w:rsid w:val="00F8272D"/>
    <w:rsid w:val="00F82F3C"/>
    <w:rsid w:val="00F82FCE"/>
    <w:rsid w:val="00F83201"/>
    <w:rsid w:val="00F832EF"/>
    <w:rsid w:val="00F83A1C"/>
    <w:rsid w:val="00F83D26"/>
    <w:rsid w:val="00F83FE9"/>
    <w:rsid w:val="00F8437D"/>
    <w:rsid w:val="00F84BF9"/>
    <w:rsid w:val="00F8578A"/>
    <w:rsid w:val="00F858C5"/>
    <w:rsid w:val="00F8636E"/>
    <w:rsid w:val="00F86797"/>
    <w:rsid w:val="00F86AD6"/>
    <w:rsid w:val="00F87527"/>
    <w:rsid w:val="00F90094"/>
    <w:rsid w:val="00F9151F"/>
    <w:rsid w:val="00F91EE2"/>
    <w:rsid w:val="00F9206E"/>
    <w:rsid w:val="00F92739"/>
    <w:rsid w:val="00F92F01"/>
    <w:rsid w:val="00F93021"/>
    <w:rsid w:val="00F933EC"/>
    <w:rsid w:val="00F93859"/>
    <w:rsid w:val="00F93976"/>
    <w:rsid w:val="00F93B2C"/>
    <w:rsid w:val="00F94343"/>
    <w:rsid w:val="00F9443C"/>
    <w:rsid w:val="00F94D6F"/>
    <w:rsid w:val="00F94E58"/>
    <w:rsid w:val="00F95126"/>
    <w:rsid w:val="00F95762"/>
    <w:rsid w:val="00F95CAF"/>
    <w:rsid w:val="00F96A5B"/>
    <w:rsid w:val="00F96BAD"/>
    <w:rsid w:val="00F96BD4"/>
    <w:rsid w:val="00F96D05"/>
    <w:rsid w:val="00F97088"/>
    <w:rsid w:val="00F97384"/>
    <w:rsid w:val="00F97FEE"/>
    <w:rsid w:val="00FA00C0"/>
    <w:rsid w:val="00FA0681"/>
    <w:rsid w:val="00FA136B"/>
    <w:rsid w:val="00FA146D"/>
    <w:rsid w:val="00FA14C1"/>
    <w:rsid w:val="00FA17A0"/>
    <w:rsid w:val="00FA19E7"/>
    <w:rsid w:val="00FA22E0"/>
    <w:rsid w:val="00FA2438"/>
    <w:rsid w:val="00FA2F22"/>
    <w:rsid w:val="00FA2F41"/>
    <w:rsid w:val="00FA3316"/>
    <w:rsid w:val="00FA38DC"/>
    <w:rsid w:val="00FA3917"/>
    <w:rsid w:val="00FA45DA"/>
    <w:rsid w:val="00FA4C44"/>
    <w:rsid w:val="00FA4D04"/>
    <w:rsid w:val="00FA5102"/>
    <w:rsid w:val="00FA5B43"/>
    <w:rsid w:val="00FA5D9E"/>
    <w:rsid w:val="00FA5F53"/>
    <w:rsid w:val="00FA6847"/>
    <w:rsid w:val="00FA6BA5"/>
    <w:rsid w:val="00FA7D10"/>
    <w:rsid w:val="00FA7DDA"/>
    <w:rsid w:val="00FB045B"/>
    <w:rsid w:val="00FB282C"/>
    <w:rsid w:val="00FB2A17"/>
    <w:rsid w:val="00FB2FA4"/>
    <w:rsid w:val="00FB344A"/>
    <w:rsid w:val="00FB37FD"/>
    <w:rsid w:val="00FB3993"/>
    <w:rsid w:val="00FB3B07"/>
    <w:rsid w:val="00FB3C34"/>
    <w:rsid w:val="00FB45A2"/>
    <w:rsid w:val="00FB4616"/>
    <w:rsid w:val="00FB4C7C"/>
    <w:rsid w:val="00FB5332"/>
    <w:rsid w:val="00FB542F"/>
    <w:rsid w:val="00FB5664"/>
    <w:rsid w:val="00FB56F1"/>
    <w:rsid w:val="00FB5D99"/>
    <w:rsid w:val="00FB5F2C"/>
    <w:rsid w:val="00FB5F9F"/>
    <w:rsid w:val="00FB6287"/>
    <w:rsid w:val="00FB6549"/>
    <w:rsid w:val="00FB679B"/>
    <w:rsid w:val="00FB7747"/>
    <w:rsid w:val="00FC00E8"/>
    <w:rsid w:val="00FC0655"/>
    <w:rsid w:val="00FC0CEF"/>
    <w:rsid w:val="00FC0F14"/>
    <w:rsid w:val="00FC1092"/>
    <w:rsid w:val="00FC2456"/>
    <w:rsid w:val="00FC2F86"/>
    <w:rsid w:val="00FC37D8"/>
    <w:rsid w:val="00FC41D0"/>
    <w:rsid w:val="00FC431D"/>
    <w:rsid w:val="00FC493F"/>
    <w:rsid w:val="00FC5333"/>
    <w:rsid w:val="00FC5949"/>
    <w:rsid w:val="00FC5C91"/>
    <w:rsid w:val="00FC5CAD"/>
    <w:rsid w:val="00FC5E36"/>
    <w:rsid w:val="00FC5FBB"/>
    <w:rsid w:val="00FC6701"/>
    <w:rsid w:val="00FC68F7"/>
    <w:rsid w:val="00FC7EAE"/>
    <w:rsid w:val="00FD0214"/>
    <w:rsid w:val="00FD03E9"/>
    <w:rsid w:val="00FD1533"/>
    <w:rsid w:val="00FD1667"/>
    <w:rsid w:val="00FD1C61"/>
    <w:rsid w:val="00FD1DC7"/>
    <w:rsid w:val="00FD209E"/>
    <w:rsid w:val="00FD2C67"/>
    <w:rsid w:val="00FD35FB"/>
    <w:rsid w:val="00FD3633"/>
    <w:rsid w:val="00FD39F4"/>
    <w:rsid w:val="00FD3D39"/>
    <w:rsid w:val="00FD468C"/>
    <w:rsid w:val="00FD47DC"/>
    <w:rsid w:val="00FD4AF4"/>
    <w:rsid w:val="00FD5836"/>
    <w:rsid w:val="00FD587E"/>
    <w:rsid w:val="00FD5909"/>
    <w:rsid w:val="00FD596A"/>
    <w:rsid w:val="00FD5CEB"/>
    <w:rsid w:val="00FD60FD"/>
    <w:rsid w:val="00FD6424"/>
    <w:rsid w:val="00FD6B59"/>
    <w:rsid w:val="00FD6C93"/>
    <w:rsid w:val="00FD7119"/>
    <w:rsid w:val="00FD719D"/>
    <w:rsid w:val="00FD754D"/>
    <w:rsid w:val="00FD76BC"/>
    <w:rsid w:val="00FD76FF"/>
    <w:rsid w:val="00FD7BB9"/>
    <w:rsid w:val="00FE0563"/>
    <w:rsid w:val="00FE1890"/>
    <w:rsid w:val="00FE19A9"/>
    <w:rsid w:val="00FE1E2B"/>
    <w:rsid w:val="00FE289C"/>
    <w:rsid w:val="00FE292B"/>
    <w:rsid w:val="00FE2B11"/>
    <w:rsid w:val="00FE2F4C"/>
    <w:rsid w:val="00FE34D3"/>
    <w:rsid w:val="00FE384B"/>
    <w:rsid w:val="00FE38BA"/>
    <w:rsid w:val="00FE3BEF"/>
    <w:rsid w:val="00FE421C"/>
    <w:rsid w:val="00FE4A46"/>
    <w:rsid w:val="00FE4E11"/>
    <w:rsid w:val="00FE4E71"/>
    <w:rsid w:val="00FE5B29"/>
    <w:rsid w:val="00FE5D44"/>
    <w:rsid w:val="00FE60BE"/>
    <w:rsid w:val="00FE6139"/>
    <w:rsid w:val="00FE6212"/>
    <w:rsid w:val="00FE6599"/>
    <w:rsid w:val="00FE68C9"/>
    <w:rsid w:val="00FE6B9A"/>
    <w:rsid w:val="00FE75AE"/>
    <w:rsid w:val="00FE75E4"/>
    <w:rsid w:val="00FE7CE0"/>
    <w:rsid w:val="00FF09AC"/>
    <w:rsid w:val="00FF0B73"/>
    <w:rsid w:val="00FF0BAA"/>
    <w:rsid w:val="00FF0E33"/>
    <w:rsid w:val="00FF12C2"/>
    <w:rsid w:val="00FF17CF"/>
    <w:rsid w:val="00FF191E"/>
    <w:rsid w:val="00FF1E5B"/>
    <w:rsid w:val="00FF2586"/>
    <w:rsid w:val="00FF2C1E"/>
    <w:rsid w:val="00FF2D3D"/>
    <w:rsid w:val="00FF2F23"/>
    <w:rsid w:val="00FF2FB8"/>
    <w:rsid w:val="00FF3406"/>
    <w:rsid w:val="00FF3FD2"/>
    <w:rsid w:val="00FF493E"/>
    <w:rsid w:val="00FF4A96"/>
    <w:rsid w:val="00FF4AC5"/>
    <w:rsid w:val="00FF4BA3"/>
    <w:rsid w:val="00FF4D3C"/>
    <w:rsid w:val="00FF6064"/>
    <w:rsid w:val="00FF6A85"/>
    <w:rsid w:val="00FF784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o:shapedefaults>
    <o:shapelayout v:ext="edit">
      <o:idmap v:ext="edit" data="1"/>
    </o:shapelayout>
  </w:shapeDefaults>
  <w:decimalSymbol w:val="."/>
  <w:listSeparator w:val=","/>
  <w15:chartTrackingRefBased/>
  <w15:docId w15:val="{70331894-A562-42DB-BA36-40E3AD353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99"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0FEE"/>
    <w:pPr>
      <w:spacing w:after="180"/>
    </w:pPr>
    <w:rPr>
      <w:rFonts w:ascii="Times New Roman" w:hAnsi="Times New Roman"/>
      <w:lang w:val="en-GB" w:eastAsia="en-US"/>
    </w:rPr>
  </w:style>
  <w:style w:type="paragraph" w:styleId="1">
    <w:name w:val="heading 1"/>
    <w:aliases w:val="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0"/>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semiHidden/>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1"/>
    <w:qFormat/>
    <w:pPr>
      <w:spacing w:before="240" w:after="120"/>
      <w:jc w:val="center"/>
      <w:outlineLvl w:val="0"/>
    </w:pPr>
    <w:rPr>
      <w:rFonts w:ascii="맑은 고딕" w:eastAsia="돋움" w:hAnsi="맑은 고딕"/>
      <w:b/>
      <w:bCs/>
      <w:sz w:val="32"/>
      <w:szCs w:val="32"/>
    </w:rPr>
  </w:style>
  <w:style w:type="character" w:customStyle="1" w:styleId="Char1">
    <w:name w:val="제목 Char"/>
    <w:link w:val="af8"/>
    <w:rPr>
      <w:rFonts w:ascii="맑은 고딕" w:eastAsia="돋움" w:hAnsi="맑은 고딕" w:cs="Times New Roman"/>
      <w:b/>
      <w:bCs/>
      <w:sz w:val="32"/>
      <w:szCs w:val="32"/>
      <w:lang w:val="en-GB" w:eastAsia="en-US"/>
    </w:rPr>
  </w:style>
  <w:style w:type="character" w:customStyle="1" w:styleId="B1Char">
    <w:name w:val="B1 Char"/>
    <w:link w:val="B1"/>
    <w:rPr>
      <w:rFonts w:ascii="Times New Roman" w:hAnsi="Times New Roman"/>
      <w:lang w:val="en-GB" w:eastAsia="en-US"/>
    </w:rPr>
  </w:style>
  <w:style w:type="paragraph" w:customStyle="1" w:styleId="CRCoverPage">
    <w:name w:val="CR Cover Page"/>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2">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rPr>
      <w:rFonts w:eastAsia="SimSun"/>
      <w:lang w:val="en-GB" w:eastAsia="en-US" w:bidi="ar-SA"/>
    </w:rPr>
  </w:style>
  <w:style w:type="character" w:customStyle="1" w:styleId="NOChar">
    <w:name w:val="NO Char"/>
    <w:link w:val="NO"/>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列出段落,Lista1,?? ??,?????,????"/>
    <w:basedOn w:val="a"/>
    <w:link w:val="Char3"/>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rPr>
      <w:rFonts w:ascii="Courier New" w:hAnsi="Courier New"/>
      <w:noProof/>
      <w:sz w:val="16"/>
      <w:lang w:val="en-US" w:eastAsia="en-US" w:bidi="ar-SA"/>
    </w:rPr>
  </w:style>
  <w:style w:type="character" w:customStyle="1" w:styleId="TACChar">
    <w:name w:val="TAC Char"/>
    <w:link w:val="TAC"/>
    <w:locked/>
    <w:rsid w:val="0001366B"/>
    <w:rPr>
      <w:rFonts w:ascii="Arial" w:hAnsi="Arial"/>
      <w:sz w:val="18"/>
      <w:lang w:val="en-GB" w:eastAsia="en-US"/>
    </w:rPr>
  </w:style>
  <w:style w:type="character" w:customStyle="1" w:styleId="TAHCar">
    <w:name w:val="TAH Car"/>
    <w:link w:val="TAH"/>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locked/>
    <w:rsid w:val="00BF5F60"/>
    <w:rPr>
      <w:rFonts w:ascii="Arial" w:hAnsi="Arial"/>
      <w:sz w:val="18"/>
      <w:lang w:eastAsia="en-US"/>
    </w:rPr>
  </w:style>
  <w:style w:type="character" w:customStyle="1" w:styleId="THChar">
    <w:name w:val="TH Char"/>
    <w:link w:val="TH"/>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9"/>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rsid w:val="00D30D71"/>
    <w:rPr>
      <w:rFonts w:ascii="Arial" w:hAnsi="Arial"/>
      <w:b/>
      <w:lang w:val="en-GB" w:eastAsia="en-US"/>
    </w:rPr>
  </w:style>
  <w:style w:type="character" w:customStyle="1" w:styleId="Char0">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3">
    <w:name w:val="목록 단락 Char"/>
    <w:aliases w:val="- Bullets Char,列出段落 Char,Lista1 Char,?? ?? Char,????? Char,????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paragraph" w:customStyle="1" w:styleId="Agreement">
    <w:name w:val="Agreement"/>
    <w:basedOn w:val="a"/>
    <w:next w:val="a"/>
    <w:rsid w:val="006768DB"/>
    <w:pPr>
      <w:numPr>
        <w:numId w:val="20"/>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0C33DC-AB11-41D6-ADBD-2F420521D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3</TotalTime>
  <Pages>1</Pages>
  <Words>1265</Words>
  <Characters>7213</Characters>
  <Application>Microsoft Office Word</Application>
  <DocSecurity>0</DocSecurity>
  <Lines>60</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8462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Jaewook Lee</dc:creator>
  <cp:keywords/>
  <dc:description/>
  <cp:lastModifiedBy>LG(Hanul Lee)</cp:lastModifiedBy>
  <cp:revision>6</cp:revision>
  <cp:lastPrinted>2014-08-09T03:01:00Z</cp:lastPrinted>
  <dcterms:created xsi:type="dcterms:W3CDTF">2019-08-16T04:16:00Z</dcterms:created>
  <dcterms:modified xsi:type="dcterms:W3CDTF">2019-08-16T04:58:00Z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